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21" w:rsidRPr="00177E9D" w:rsidRDefault="00841321" w:rsidP="00841321">
      <w:pPr>
        <w:pStyle w:val="Default"/>
        <w:rPr>
          <w:rFonts w:ascii="Century Gothic" w:hAnsi="Century Gothic" w:cs="Mangal"/>
        </w:rPr>
      </w:pPr>
      <w:r w:rsidRPr="00177E9D">
        <w:rPr>
          <w:rFonts w:ascii="Century Gothic" w:hAnsi="Century Gothic" w:cs="Mangal"/>
          <w:noProof/>
          <w:lang w:eastAsia="en-GB"/>
        </w:rPr>
        <w:drawing>
          <wp:anchor distT="0" distB="0" distL="114300" distR="114300" simplePos="0" relativeHeight="251659264" behindDoc="1" locked="0" layoutInCell="1" allowOverlap="1" wp14:anchorId="7A56FAC9" wp14:editId="75DFE7A1">
            <wp:simplePos x="0" y="0"/>
            <wp:positionH relativeFrom="column">
              <wp:posOffset>6031230</wp:posOffset>
            </wp:positionH>
            <wp:positionV relativeFrom="paragraph">
              <wp:posOffset>-97790</wp:posOffset>
            </wp:positionV>
            <wp:extent cx="811530" cy="940435"/>
            <wp:effectExtent l="0" t="0" r="7620" b="0"/>
            <wp:wrapTight wrapText="bothSides">
              <wp:wrapPolygon edited="0">
                <wp:start x="0" y="0"/>
                <wp:lineTo x="0" y="21002"/>
                <wp:lineTo x="21296" y="21002"/>
                <wp:lineTo x="21296" y="0"/>
                <wp:lineTo x="0" y="0"/>
              </wp:wrapPolygon>
            </wp:wrapTight>
            <wp:docPr id="1" name="Picture 1" descr="Sma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E9D">
        <w:rPr>
          <w:rFonts w:ascii="Century Gothic" w:hAnsi="Century Gothic" w:cs="Mangal"/>
          <w:b/>
          <w:bCs/>
          <w:sz w:val="28"/>
          <w:szCs w:val="28"/>
        </w:rPr>
        <w:t xml:space="preserve">Measham Church of England Primary School </w:t>
      </w:r>
    </w:p>
    <w:p w:rsidR="00841321" w:rsidRPr="00177E9D" w:rsidRDefault="003A51CC" w:rsidP="00841321">
      <w:pPr>
        <w:pStyle w:val="Default"/>
        <w:rPr>
          <w:rFonts w:ascii="Century Gothic" w:hAnsi="Century Gothic" w:cs="Mangal"/>
          <w:sz w:val="28"/>
          <w:szCs w:val="28"/>
        </w:rPr>
      </w:pPr>
      <w:r>
        <w:rPr>
          <w:rFonts w:ascii="Century Gothic" w:hAnsi="Century Gothic" w:cs="Mangal"/>
          <w:b/>
          <w:bCs/>
          <w:sz w:val="28"/>
          <w:szCs w:val="28"/>
        </w:rPr>
        <w:t>Probation Policy (2015-16</w:t>
      </w:r>
      <w:r w:rsidR="00841321" w:rsidRPr="00177E9D">
        <w:rPr>
          <w:rFonts w:ascii="Century Gothic" w:hAnsi="Century Gothic" w:cs="Mangal"/>
          <w:b/>
          <w:bCs/>
          <w:sz w:val="28"/>
          <w:szCs w:val="28"/>
        </w:rPr>
        <w:t xml:space="preserve">) </w:t>
      </w:r>
    </w:p>
    <w:p w:rsidR="00BA1B9C" w:rsidRPr="00BA1B9C" w:rsidRDefault="00BA1B9C" w:rsidP="00BA1B9C">
      <w:pPr>
        <w:rPr>
          <w:rFonts w:ascii="Century Gothic" w:hAnsi="Century Gothic"/>
          <w:b/>
          <w:sz w:val="16"/>
          <w:szCs w:val="16"/>
        </w:rPr>
      </w:pPr>
    </w:p>
    <w:p w:rsidR="003A51CC" w:rsidRDefault="003A51CC" w:rsidP="003A51CC">
      <w:pPr>
        <w:pStyle w:val="Footer"/>
        <w:ind w:right="360"/>
        <w:rPr>
          <w:rFonts w:ascii="Century Gothic" w:hAnsi="Century Gothic"/>
          <w:sz w:val="16"/>
          <w:szCs w:val="16"/>
        </w:rPr>
      </w:pPr>
      <w:r>
        <w:rPr>
          <w:rFonts w:ascii="Century Gothic" w:hAnsi="Century Gothic"/>
          <w:sz w:val="16"/>
          <w:szCs w:val="16"/>
        </w:rPr>
        <w:t>Version: 1</w:t>
      </w:r>
      <w:bookmarkStart w:id="0" w:name="_GoBack"/>
      <w:bookmarkEnd w:id="0"/>
    </w:p>
    <w:p w:rsidR="003A51CC" w:rsidRPr="004216DC" w:rsidRDefault="003A51CC" w:rsidP="003A51CC">
      <w:pPr>
        <w:pStyle w:val="Footer"/>
        <w:ind w:right="360"/>
        <w:rPr>
          <w:rFonts w:ascii="Century Gothic" w:hAnsi="Century Gothic"/>
          <w:sz w:val="16"/>
          <w:szCs w:val="16"/>
        </w:rPr>
      </w:pPr>
      <w:r w:rsidRPr="004216DC">
        <w:rPr>
          <w:rFonts w:ascii="Century Gothic" w:hAnsi="Century Gothic"/>
          <w:sz w:val="16"/>
          <w:szCs w:val="16"/>
        </w:rPr>
        <w:t>Last date amended: 18/2/16</w:t>
      </w:r>
    </w:p>
    <w:p w:rsidR="003A51CC" w:rsidRPr="004216DC" w:rsidRDefault="003A51CC" w:rsidP="003A51CC">
      <w:pPr>
        <w:pStyle w:val="Footer"/>
        <w:ind w:right="360"/>
        <w:rPr>
          <w:rFonts w:ascii="Century Gothic" w:hAnsi="Century Gothic"/>
          <w:sz w:val="16"/>
          <w:szCs w:val="16"/>
        </w:rPr>
      </w:pPr>
      <w:r>
        <w:rPr>
          <w:rFonts w:ascii="Century Gothic" w:hAnsi="Century Gothic"/>
          <w:sz w:val="16"/>
          <w:szCs w:val="16"/>
        </w:rPr>
        <w:t>Date created: 07/05</w:t>
      </w:r>
      <w:r w:rsidRPr="004216DC">
        <w:rPr>
          <w:rFonts w:ascii="Century Gothic" w:hAnsi="Century Gothic"/>
          <w:sz w:val="16"/>
          <w:szCs w:val="16"/>
        </w:rPr>
        <w:t>/12</w:t>
      </w:r>
    </w:p>
    <w:p w:rsidR="003A51CC" w:rsidRPr="004216DC" w:rsidRDefault="003A51CC" w:rsidP="003A51CC">
      <w:pPr>
        <w:pStyle w:val="Footer"/>
        <w:ind w:right="360"/>
        <w:rPr>
          <w:rFonts w:ascii="Century Gothic" w:hAnsi="Century Gothic"/>
          <w:sz w:val="16"/>
          <w:szCs w:val="16"/>
        </w:rPr>
      </w:pPr>
      <w:r w:rsidRPr="004216DC">
        <w:rPr>
          <w:rFonts w:ascii="Century Gothic" w:hAnsi="Century Gothic"/>
          <w:sz w:val="16"/>
          <w:szCs w:val="16"/>
        </w:rPr>
        <w:t>Review date: 18/2/19</w:t>
      </w:r>
    </w:p>
    <w:p w:rsidR="003A51CC" w:rsidRPr="004216DC" w:rsidRDefault="003A51CC" w:rsidP="003A51CC">
      <w:pPr>
        <w:pStyle w:val="Footer"/>
        <w:ind w:right="360"/>
        <w:rPr>
          <w:rFonts w:ascii="Century Gothic" w:hAnsi="Century Gothic"/>
          <w:sz w:val="16"/>
          <w:szCs w:val="16"/>
        </w:rPr>
      </w:pPr>
      <w:r w:rsidRPr="004216DC">
        <w:rPr>
          <w:rFonts w:ascii="Century Gothic" w:hAnsi="Century Gothic"/>
          <w:sz w:val="16"/>
          <w:szCs w:val="16"/>
        </w:rPr>
        <w:t xml:space="preserve">Agreed: </w:t>
      </w:r>
    </w:p>
    <w:p w:rsidR="003A51CC" w:rsidRDefault="003A51CC" w:rsidP="003A51CC">
      <w:pPr>
        <w:pStyle w:val="CommentText"/>
        <w:jc w:val="both"/>
        <w:rPr>
          <w:rFonts w:ascii="Century Gothic" w:hAnsi="Century Gothic" w:cs="Arial"/>
          <w:color w:val="000000"/>
          <w:sz w:val="20"/>
        </w:rPr>
      </w:pPr>
    </w:p>
    <w:p w:rsidR="003A51CC" w:rsidRPr="003A51CC" w:rsidRDefault="003A51CC" w:rsidP="003A51CC">
      <w:pPr>
        <w:pStyle w:val="CommentText"/>
        <w:rPr>
          <w:rFonts w:ascii="Century Gothic" w:hAnsi="Century Gothic" w:cs="Arial"/>
          <w:color w:val="000000"/>
          <w:sz w:val="20"/>
        </w:rPr>
      </w:pPr>
      <w:r w:rsidRPr="003A51CC">
        <w:rPr>
          <w:rFonts w:ascii="Century Gothic" w:hAnsi="Century Gothic" w:cs="Arial"/>
          <w:color w:val="000000"/>
          <w:sz w:val="20"/>
        </w:rPr>
        <w:t xml:space="preserve">This policy applies to </w:t>
      </w:r>
      <w:r w:rsidRPr="003A51CC">
        <w:rPr>
          <w:rFonts w:ascii="Century Gothic" w:hAnsi="Century Gothic"/>
          <w:color w:val="000000"/>
          <w:sz w:val="20"/>
        </w:rPr>
        <w:t xml:space="preserve">newly appointed </w:t>
      </w:r>
      <w:r w:rsidRPr="003A51CC">
        <w:rPr>
          <w:rFonts w:ascii="Century Gothic" w:hAnsi="Century Gothic" w:cs="Arial"/>
          <w:color w:val="000000"/>
          <w:sz w:val="20"/>
        </w:rPr>
        <w:t xml:space="preserve">support staff based in Schools, Colleges and Academies </w:t>
      </w:r>
      <w:r w:rsidRPr="003A51CC">
        <w:rPr>
          <w:rFonts w:ascii="Century Gothic" w:hAnsi="Century Gothic"/>
          <w:color w:val="000000"/>
          <w:sz w:val="20"/>
        </w:rPr>
        <w:t>and should be read in conjunction with the associated guidance document</w:t>
      </w:r>
      <w:r w:rsidRPr="003A51CC">
        <w:rPr>
          <w:rFonts w:ascii="Century Gothic" w:hAnsi="Century Gothic" w:cs="Arial"/>
          <w:color w:val="000000"/>
          <w:sz w:val="20"/>
        </w:rPr>
        <w:t xml:space="preserve">. </w:t>
      </w:r>
    </w:p>
    <w:p w:rsidR="003A51CC" w:rsidRPr="003A51CC" w:rsidRDefault="003A51CC" w:rsidP="003A51CC">
      <w:pPr>
        <w:pStyle w:val="CommentText"/>
        <w:rPr>
          <w:rFonts w:ascii="Century Gothic" w:hAnsi="Century Gothic" w:cs="Arial"/>
          <w:color w:val="000000"/>
          <w:sz w:val="20"/>
        </w:rPr>
      </w:pPr>
    </w:p>
    <w:p w:rsidR="003A51CC" w:rsidRPr="003A51CC" w:rsidRDefault="003A51CC" w:rsidP="003A51CC">
      <w:pPr>
        <w:pStyle w:val="CommentText"/>
        <w:rPr>
          <w:rFonts w:ascii="Century Gothic" w:hAnsi="Century Gothic"/>
          <w:color w:val="000000"/>
          <w:sz w:val="20"/>
        </w:rPr>
      </w:pPr>
      <w:r w:rsidRPr="003A51CC">
        <w:rPr>
          <w:rFonts w:ascii="Century Gothic" w:hAnsi="Century Gothic" w:cs="Arial"/>
          <w:color w:val="000000"/>
          <w:sz w:val="20"/>
        </w:rPr>
        <w:t xml:space="preserve">This policy also </w:t>
      </w:r>
      <w:r w:rsidRPr="003A51CC">
        <w:rPr>
          <w:rFonts w:ascii="Century Gothic" w:hAnsi="Century Gothic"/>
          <w:color w:val="000000"/>
          <w:sz w:val="20"/>
        </w:rPr>
        <w:t xml:space="preserve">applies to temporary appointments, regardless of if they are moving from another Leicestershire </w:t>
      </w:r>
      <w:r w:rsidRPr="003A51CC">
        <w:rPr>
          <w:rFonts w:ascii="Century Gothic" w:hAnsi="Century Gothic" w:cs="Arial"/>
          <w:color w:val="000000"/>
          <w:sz w:val="20"/>
        </w:rPr>
        <w:t xml:space="preserve">School, College or Academy </w:t>
      </w:r>
      <w:r w:rsidRPr="003A51CC">
        <w:rPr>
          <w:rFonts w:ascii="Century Gothic" w:hAnsi="Century Gothic"/>
          <w:color w:val="000000"/>
          <w:sz w:val="20"/>
        </w:rPr>
        <w:t>or from within the County Council. However</w:t>
      </w:r>
      <w:r>
        <w:rPr>
          <w:rFonts w:ascii="Century Gothic" w:hAnsi="Century Gothic"/>
          <w:color w:val="000000"/>
          <w:sz w:val="20"/>
        </w:rPr>
        <w:t>,</w:t>
      </w:r>
      <w:r w:rsidRPr="003A51CC">
        <w:rPr>
          <w:rFonts w:ascii="Century Gothic" w:hAnsi="Century Gothic"/>
          <w:color w:val="000000"/>
          <w:sz w:val="20"/>
        </w:rPr>
        <w:t xml:space="preserve"> discretion may be considered as to how the policy may be applied for those employees who are appointed to similar posts and who have transferred from another Leicestershire </w:t>
      </w:r>
      <w:r w:rsidRPr="003A51CC">
        <w:rPr>
          <w:rFonts w:ascii="Century Gothic" w:hAnsi="Century Gothic" w:cs="Arial"/>
          <w:color w:val="000000"/>
          <w:sz w:val="20"/>
        </w:rPr>
        <w:t xml:space="preserve">School, College or Academy. </w:t>
      </w:r>
    </w:p>
    <w:p w:rsidR="003A51CC" w:rsidRPr="003A51CC" w:rsidRDefault="003A51CC" w:rsidP="003A51CC">
      <w:pPr>
        <w:pStyle w:val="CommentText"/>
        <w:rPr>
          <w:rFonts w:ascii="Century Gothic" w:hAnsi="Century Gothic" w:cs="Arial"/>
          <w:color w:val="000000"/>
          <w:sz w:val="20"/>
        </w:rPr>
      </w:pPr>
    </w:p>
    <w:p w:rsidR="003A51CC" w:rsidRPr="003A51CC" w:rsidRDefault="003A51CC" w:rsidP="003A51CC">
      <w:pPr>
        <w:pStyle w:val="CommentText"/>
        <w:rPr>
          <w:rFonts w:ascii="Century Gothic" w:hAnsi="Century Gothic"/>
          <w:color w:val="000000"/>
          <w:sz w:val="20"/>
        </w:rPr>
      </w:pPr>
      <w:r w:rsidRPr="003A51CC">
        <w:rPr>
          <w:rFonts w:ascii="Century Gothic" w:hAnsi="Century Gothic"/>
          <w:color w:val="000000"/>
          <w:sz w:val="20"/>
        </w:rPr>
        <w:t xml:space="preserve">This policy is not applicable to casual workers.  </w:t>
      </w:r>
    </w:p>
    <w:p w:rsidR="003A51CC" w:rsidRPr="003A51CC" w:rsidRDefault="003A51CC" w:rsidP="003A51CC">
      <w:pPr>
        <w:pStyle w:val="CommentText"/>
        <w:rPr>
          <w:rFonts w:ascii="Century Gothic" w:hAnsi="Century Gothic"/>
          <w:color w:val="000000"/>
          <w:sz w:val="20"/>
        </w:rPr>
      </w:pPr>
    </w:p>
    <w:p w:rsidR="003A51CC" w:rsidRPr="003A51CC" w:rsidRDefault="003A51CC" w:rsidP="003A51CC">
      <w:pPr>
        <w:rPr>
          <w:rFonts w:ascii="Century Gothic" w:hAnsi="Century Gothic" w:cs="Arial"/>
          <w:b/>
          <w:color w:val="000000"/>
        </w:rPr>
      </w:pPr>
      <w:r w:rsidRPr="003A51CC">
        <w:rPr>
          <w:rFonts w:ascii="Century Gothic" w:hAnsi="Century Gothic" w:cs="Arial"/>
          <w:b/>
          <w:color w:val="000000"/>
        </w:rPr>
        <w:t>Purpose</w:t>
      </w:r>
    </w:p>
    <w:p w:rsidR="003A51CC" w:rsidRPr="003A51CC" w:rsidRDefault="003A51CC" w:rsidP="003A51CC">
      <w:pPr>
        <w:rPr>
          <w:rFonts w:ascii="Century Gothic" w:hAnsi="Century Gothic"/>
          <w:color w:val="000000"/>
        </w:rPr>
      </w:pPr>
      <w:r w:rsidRPr="003A51CC">
        <w:rPr>
          <w:rFonts w:ascii="Century Gothic" w:hAnsi="Century Gothic"/>
          <w:color w:val="000000"/>
        </w:rPr>
        <w:t xml:space="preserve">The purpose of the probation policy is to ensure that all new employees have the opportunity to become familiar with the main duties and tasks of their post and to demonstrate that they meet the appropriate standard of performance, </w:t>
      </w:r>
      <w:proofErr w:type="spellStart"/>
      <w:r w:rsidRPr="003A51CC">
        <w:rPr>
          <w:rFonts w:ascii="Century Gothic" w:hAnsi="Century Gothic"/>
          <w:color w:val="000000"/>
        </w:rPr>
        <w:t>behaviour</w:t>
      </w:r>
      <w:proofErr w:type="spellEnd"/>
      <w:r w:rsidRPr="003A51CC">
        <w:rPr>
          <w:rFonts w:ascii="Century Gothic" w:hAnsi="Century Gothic"/>
          <w:color w:val="000000"/>
        </w:rPr>
        <w:t xml:space="preserve"> and attendance expected of them. It also gives the line manager the opportunity to assess a new employee's suitability to the role they have been appointed to. </w:t>
      </w:r>
    </w:p>
    <w:p w:rsidR="003A51CC" w:rsidRPr="003A51CC" w:rsidRDefault="003A51CC" w:rsidP="003A51CC">
      <w:pPr>
        <w:rPr>
          <w:rFonts w:ascii="Century Gothic" w:hAnsi="Century Gothic"/>
          <w:color w:val="000000"/>
        </w:rPr>
      </w:pPr>
    </w:p>
    <w:p w:rsidR="003A51CC" w:rsidRPr="003A51CC" w:rsidRDefault="003A51CC" w:rsidP="003A51CC">
      <w:pPr>
        <w:rPr>
          <w:rFonts w:ascii="Century Gothic" w:hAnsi="Century Gothic"/>
          <w:color w:val="000000"/>
        </w:rPr>
      </w:pPr>
      <w:r w:rsidRPr="003A51CC">
        <w:rPr>
          <w:rFonts w:ascii="Century Gothic" w:hAnsi="Century Gothic"/>
          <w:color w:val="000000"/>
        </w:rPr>
        <w:t xml:space="preserve">All new employees who are appointed to a permanent or temporary contract, regardless of the length of time, are required to satisfactorily complete a probationary period before they are confirmed in post. A probation period will usually last for 6 months although this may be extended in exceptional circumstances. </w:t>
      </w:r>
    </w:p>
    <w:p w:rsidR="003A51CC" w:rsidRPr="003A51CC" w:rsidRDefault="003A51CC" w:rsidP="003A51CC">
      <w:pPr>
        <w:rPr>
          <w:rFonts w:ascii="Century Gothic" w:hAnsi="Century Gothic"/>
          <w:color w:val="000000"/>
        </w:rPr>
      </w:pPr>
    </w:p>
    <w:p w:rsidR="003A51CC" w:rsidRPr="003A51CC" w:rsidRDefault="003A51CC" w:rsidP="003A51CC">
      <w:pPr>
        <w:rPr>
          <w:rFonts w:ascii="Century Gothic" w:hAnsi="Century Gothic" w:cs="Arial"/>
          <w:b/>
          <w:color w:val="000000"/>
        </w:rPr>
      </w:pPr>
      <w:r w:rsidRPr="003A51CC">
        <w:rPr>
          <w:rFonts w:ascii="Century Gothic" w:hAnsi="Century Gothic" w:cs="Arial"/>
          <w:b/>
          <w:color w:val="000000"/>
        </w:rPr>
        <w:t xml:space="preserve">Application of the Policy </w:t>
      </w:r>
    </w:p>
    <w:p w:rsidR="003A51CC" w:rsidRPr="003A51CC" w:rsidRDefault="003A51CC" w:rsidP="003A51CC">
      <w:pPr>
        <w:rPr>
          <w:rFonts w:ascii="Century Gothic" w:hAnsi="Century Gothic" w:cs="Arial"/>
          <w:color w:val="000000"/>
        </w:rPr>
      </w:pPr>
      <w:r w:rsidRPr="003A51CC">
        <w:rPr>
          <w:rFonts w:ascii="Century Gothic" w:hAnsi="Century Gothic" w:cs="Arial"/>
          <w:color w:val="000000"/>
        </w:rPr>
        <w:t xml:space="preserve">During an employee’s probation period, their performance, </w:t>
      </w:r>
      <w:proofErr w:type="spellStart"/>
      <w:r w:rsidRPr="003A51CC">
        <w:rPr>
          <w:rFonts w:ascii="Century Gothic" w:hAnsi="Century Gothic" w:cs="Arial"/>
          <w:color w:val="000000"/>
        </w:rPr>
        <w:t>behaviour</w:t>
      </w:r>
      <w:proofErr w:type="spellEnd"/>
      <w:r w:rsidRPr="003A51CC">
        <w:rPr>
          <w:rFonts w:ascii="Century Gothic" w:hAnsi="Century Gothic" w:cs="Arial"/>
          <w:color w:val="000000"/>
        </w:rPr>
        <w:t xml:space="preserve"> and attendance will be monitored and assessed by either the Head Teacher or another manager who will be responsible for overseeing this policy. </w:t>
      </w:r>
    </w:p>
    <w:p w:rsidR="003A51CC" w:rsidRPr="003A51CC" w:rsidRDefault="003A51CC" w:rsidP="003A51CC">
      <w:pPr>
        <w:rPr>
          <w:rFonts w:ascii="Century Gothic" w:hAnsi="Century Gothic"/>
          <w:color w:val="000000"/>
        </w:rPr>
      </w:pPr>
    </w:p>
    <w:p w:rsidR="003A51CC" w:rsidRPr="003A51CC" w:rsidRDefault="003A51CC" w:rsidP="003A51CC">
      <w:pPr>
        <w:rPr>
          <w:rFonts w:ascii="Century Gothic" w:hAnsi="Century Gothic" w:cs="Arial"/>
          <w:b/>
          <w:color w:val="000000"/>
        </w:rPr>
      </w:pPr>
      <w:r w:rsidRPr="003A51CC">
        <w:rPr>
          <w:rFonts w:ascii="Century Gothic" w:hAnsi="Century Gothic" w:cs="Arial"/>
          <w:b/>
          <w:color w:val="000000"/>
        </w:rPr>
        <w:t xml:space="preserve">Employees with a Disability </w:t>
      </w:r>
    </w:p>
    <w:p w:rsidR="003A51CC" w:rsidRPr="003A51CC" w:rsidRDefault="003A51CC" w:rsidP="003A51CC">
      <w:pPr>
        <w:rPr>
          <w:rFonts w:ascii="Century Gothic" w:hAnsi="Century Gothic"/>
          <w:color w:val="000000"/>
        </w:rPr>
      </w:pPr>
      <w:r w:rsidRPr="003A51CC">
        <w:rPr>
          <w:rFonts w:ascii="Century Gothic" w:hAnsi="Century Gothic"/>
          <w:color w:val="000000"/>
        </w:rPr>
        <w:t xml:space="preserve">Consideration should be given as to whether an employee's </w:t>
      </w:r>
      <w:proofErr w:type="spellStart"/>
      <w:r w:rsidRPr="003A51CC">
        <w:rPr>
          <w:rFonts w:ascii="Century Gothic" w:hAnsi="Century Gothic"/>
          <w:color w:val="000000"/>
        </w:rPr>
        <w:t>behaviour</w:t>
      </w:r>
      <w:proofErr w:type="spellEnd"/>
      <w:r w:rsidRPr="003A51CC">
        <w:rPr>
          <w:rFonts w:ascii="Century Gothic" w:hAnsi="Century Gothic"/>
          <w:color w:val="000000"/>
        </w:rPr>
        <w:t xml:space="preserve">, capability or poor attendance is due to a disability and if so, what reasonable adjustments may be needed to assist the employee in being able to reach the required standard of performance, </w:t>
      </w:r>
      <w:proofErr w:type="spellStart"/>
      <w:r w:rsidRPr="003A51CC">
        <w:rPr>
          <w:rFonts w:ascii="Century Gothic" w:hAnsi="Century Gothic"/>
          <w:color w:val="000000"/>
        </w:rPr>
        <w:t>behaviour</w:t>
      </w:r>
      <w:proofErr w:type="spellEnd"/>
      <w:r w:rsidRPr="003A51CC">
        <w:rPr>
          <w:rFonts w:ascii="Century Gothic" w:hAnsi="Century Gothic"/>
          <w:color w:val="000000"/>
        </w:rPr>
        <w:t xml:space="preserve"> and attendance. Further advice may be sought from Occupational Health and HR services in these circumstances. </w:t>
      </w:r>
    </w:p>
    <w:p w:rsidR="003A51CC" w:rsidRPr="003A51CC" w:rsidRDefault="003A51CC" w:rsidP="003A51CC">
      <w:pPr>
        <w:rPr>
          <w:rFonts w:ascii="Century Gothic" w:hAnsi="Century Gothic" w:cs="Arial"/>
          <w:color w:val="000000"/>
        </w:rPr>
      </w:pPr>
    </w:p>
    <w:p w:rsidR="003A51CC" w:rsidRPr="003A51CC" w:rsidRDefault="003A51CC" w:rsidP="003A51CC">
      <w:pPr>
        <w:rPr>
          <w:rFonts w:ascii="Century Gothic" w:hAnsi="Century Gothic"/>
          <w:b/>
          <w:bCs/>
          <w:lang w:val="en"/>
        </w:rPr>
      </w:pPr>
      <w:r w:rsidRPr="003A51CC">
        <w:rPr>
          <w:rFonts w:ascii="Century Gothic" w:hAnsi="Century Gothic"/>
          <w:b/>
          <w:bCs/>
          <w:lang w:val="en"/>
        </w:rPr>
        <w:t xml:space="preserve">Induction Period (up to 3 months of employment)  </w:t>
      </w:r>
    </w:p>
    <w:p w:rsidR="003A51CC" w:rsidRPr="003A51CC" w:rsidRDefault="003A51CC" w:rsidP="003A51CC">
      <w:pPr>
        <w:rPr>
          <w:rFonts w:ascii="Century Gothic" w:hAnsi="Century Gothic" w:cs="Arial"/>
          <w:color w:val="000000"/>
          <w:lang w:val="en"/>
        </w:rPr>
      </w:pPr>
      <w:r w:rsidRPr="003A51CC">
        <w:rPr>
          <w:rFonts w:ascii="Century Gothic" w:hAnsi="Century Gothic" w:cs="Arial"/>
          <w:bCs/>
          <w:color w:val="000000"/>
          <w:lang w:val="en"/>
        </w:rPr>
        <w:t xml:space="preserve">A thorough and effective induction is essential for all new starters. </w:t>
      </w:r>
      <w:r w:rsidRPr="003A51CC">
        <w:rPr>
          <w:rFonts w:ascii="Century Gothic" w:hAnsi="Century Gothic" w:cs="Arial"/>
          <w:color w:val="000000"/>
          <w:lang w:val="en"/>
        </w:rPr>
        <w:t xml:space="preserve">An induction </w:t>
      </w:r>
      <w:r w:rsidRPr="003A51CC">
        <w:rPr>
          <w:rFonts w:ascii="Century Gothic" w:hAnsi="Century Gothic" w:cs="Arial"/>
          <w:color w:val="000000"/>
        </w:rPr>
        <w:t>programme</w:t>
      </w:r>
      <w:r w:rsidRPr="003A51CC">
        <w:rPr>
          <w:rFonts w:ascii="Century Gothic" w:hAnsi="Century Gothic" w:cs="Arial"/>
          <w:color w:val="000000"/>
          <w:lang w:val="en"/>
        </w:rPr>
        <w:t xml:space="preserve"> should take place when an employee is recruited into a post and would usually be completed within the first 3 months of employment. </w:t>
      </w:r>
    </w:p>
    <w:p w:rsidR="003A51CC" w:rsidRPr="003A51CC" w:rsidRDefault="003A51CC" w:rsidP="003A51CC">
      <w:pPr>
        <w:rPr>
          <w:rFonts w:ascii="Century Gothic" w:hAnsi="Century Gothic" w:cs="Arial"/>
          <w:color w:val="000000"/>
          <w:lang w:val="en"/>
        </w:rPr>
      </w:pPr>
    </w:p>
    <w:p w:rsidR="003A51CC" w:rsidRPr="003A51CC" w:rsidRDefault="003A51CC" w:rsidP="003A51CC">
      <w:pPr>
        <w:rPr>
          <w:rFonts w:ascii="Century Gothic" w:hAnsi="Century Gothic" w:cs="Arial"/>
          <w:color w:val="000000"/>
          <w:lang w:val="en"/>
        </w:rPr>
      </w:pPr>
      <w:r w:rsidRPr="003A51CC">
        <w:rPr>
          <w:rFonts w:ascii="Century Gothic" w:hAnsi="Century Gothic" w:cs="Arial"/>
          <w:color w:val="000000"/>
          <w:lang w:val="en"/>
        </w:rPr>
        <w:t xml:space="preserve">The induction </w:t>
      </w:r>
      <w:r w:rsidRPr="003A51CC">
        <w:rPr>
          <w:rFonts w:ascii="Century Gothic" w:hAnsi="Century Gothic" w:cs="Arial"/>
          <w:color w:val="000000"/>
        </w:rPr>
        <w:t>programme</w:t>
      </w:r>
      <w:r w:rsidRPr="003A51CC">
        <w:rPr>
          <w:rFonts w:ascii="Century Gothic" w:hAnsi="Century Gothic" w:cs="Arial"/>
          <w:color w:val="000000"/>
          <w:lang w:val="en"/>
        </w:rPr>
        <w:t xml:space="preserve"> should cover everything that employees need to be aware of, in terms of policies, procedures and working practices within the School/College/Academy. It should also cover the </w:t>
      </w:r>
      <w:r w:rsidRPr="003A51CC">
        <w:rPr>
          <w:rFonts w:ascii="Century Gothic" w:hAnsi="Century Gothic"/>
          <w:color w:val="000000"/>
        </w:rPr>
        <w:t xml:space="preserve">performance, </w:t>
      </w:r>
      <w:proofErr w:type="spellStart"/>
      <w:r w:rsidRPr="003A51CC">
        <w:rPr>
          <w:rFonts w:ascii="Century Gothic" w:hAnsi="Century Gothic"/>
          <w:color w:val="000000"/>
        </w:rPr>
        <w:t>behaviour</w:t>
      </w:r>
      <w:proofErr w:type="spellEnd"/>
      <w:r w:rsidRPr="003A51CC">
        <w:rPr>
          <w:rFonts w:ascii="Century Gothic" w:hAnsi="Century Gothic"/>
          <w:color w:val="000000"/>
        </w:rPr>
        <w:t xml:space="preserve"> and attendance </w:t>
      </w:r>
      <w:r w:rsidRPr="003A51CC">
        <w:rPr>
          <w:rFonts w:ascii="Century Gothic" w:hAnsi="Century Gothic" w:cs="Arial"/>
          <w:color w:val="000000"/>
          <w:lang w:val="en"/>
        </w:rPr>
        <w:t xml:space="preserve">expectations and standards required from the employee within their role. </w:t>
      </w:r>
    </w:p>
    <w:p w:rsidR="003A51CC" w:rsidRPr="003A51CC" w:rsidRDefault="003A51CC" w:rsidP="003A51CC">
      <w:pPr>
        <w:rPr>
          <w:rFonts w:ascii="Century Gothic" w:hAnsi="Century Gothic" w:cs="Arial"/>
          <w:b/>
          <w:color w:val="000000"/>
          <w:lang w:val="en"/>
        </w:rPr>
      </w:pPr>
    </w:p>
    <w:p w:rsidR="003A51CC" w:rsidRPr="003A51CC" w:rsidRDefault="003A51CC" w:rsidP="003A51CC">
      <w:pPr>
        <w:rPr>
          <w:rFonts w:ascii="Century Gothic" w:hAnsi="Century Gothic" w:cs="Arial"/>
          <w:b/>
          <w:color w:val="000000"/>
        </w:rPr>
      </w:pPr>
      <w:r w:rsidRPr="003A51CC">
        <w:rPr>
          <w:rFonts w:ascii="Century Gothic" w:hAnsi="Century Gothic" w:cs="Arial"/>
          <w:b/>
          <w:color w:val="000000"/>
        </w:rPr>
        <w:t>Serious Concerns</w:t>
      </w:r>
    </w:p>
    <w:p w:rsidR="003A51CC" w:rsidRPr="003A51CC" w:rsidRDefault="003A51CC" w:rsidP="003A51CC">
      <w:pPr>
        <w:rPr>
          <w:rFonts w:ascii="Century Gothic" w:hAnsi="Century Gothic" w:cs="Arial"/>
          <w:color w:val="000000"/>
        </w:rPr>
      </w:pPr>
      <w:r w:rsidRPr="003A51CC">
        <w:rPr>
          <w:rFonts w:ascii="Century Gothic" w:hAnsi="Century Gothic" w:cs="Arial"/>
          <w:color w:val="000000"/>
        </w:rPr>
        <w:t xml:space="preserve">If at any point during the employee’s probation period, the line manager considers that there are serious concerns then it may be necessary to refer the employee to a </w:t>
      </w:r>
      <w:hyperlink w:anchor="stage_3" w:history="1">
        <w:r w:rsidRPr="003A51CC">
          <w:rPr>
            <w:rStyle w:val="Hyperlink"/>
            <w:rFonts w:ascii="Century Gothic" w:hAnsi="Century Gothic" w:cs="Arial"/>
          </w:rPr>
          <w:t>Stage 3 Formal Probation Hearing</w:t>
        </w:r>
      </w:hyperlink>
      <w:r w:rsidRPr="003A51CC">
        <w:rPr>
          <w:rFonts w:ascii="Century Gothic" w:hAnsi="Century Gothic" w:cs="Arial"/>
          <w:color w:val="000000"/>
        </w:rPr>
        <w:t xml:space="preserve"> to consider termination of employment. </w:t>
      </w:r>
    </w:p>
    <w:p w:rsidR="003A51CC" w:rsidRPr="003A51CC" w:rsidRDefault="003A51CC" w:rsidP="003A51CC">
      <w:pPr>
        <w:rPr>
          <w:rFonts w:ascii="Century Gothic" w:hAnsi="Century Gothic"/>
          <w:color w:val="000000"/>
        </w:rPr>
      </w:pPr>
    </w:p>
    <w:p w:rsidR="003A51CC" w:rsidRPr="003A51CC" w:rsidRDefault="003A51CC" w:rsidP="003A51CC">
      <w:pPr>
        <w:rPr>
          <w:rFonts w:ascii="Century Gothic" w:hAnsi="Century Gothic"/>
          <w:color w:val="000000"/>
        </w:rPr>
      </w:pPr>
      <w:r w:rsidRPr="003A51CC">
        <w:rPr>
          <w:rFonts w:ascii="Century Gothic" w:hAnsi="Century Gothic"/>
          <w:color w:val="000000"/>
        </w:rPr>
        <w:t xml:space="preserve">Possible reasons for considering this form of action are included within the </w:t>
      </w:r>
      <w:hyperlink r:id="rId8" w:history="1">
        <w:r w:rsidRPr="003A51CC">
          <w:rPr>
            <w:rStyle w:val="Hyperlink"/>
            <w:rFonts w:ascii="Century Gothic" w:hAnsi="Century Gothic"/>
          </w:rPr>
          <w:t>Probation Guidance</w:t>
        </w:r>
      </w:hyperlink>
      <w:r w:rsidRPr="003A51CC">
        <w:rPr>
          <w:rFonts w:ascii="Century Gothic" w:hAnsi="Century Gothic"/>
          <w:color w:val="000000"/>
        </w:rPr>
        <w:t xml:space="preserve"> document. In these circumstances, managers should discuss their reasons and seek advice from HR Services</w:t>
      </w:r>
      <w:r w:rsidRPr="003A51CC">
        <w:rPr>
          <w:rFonts w:ascii="Century Gothic" w:hAnsi="Century Gothic" w:cs="Arial"/>
          <w:color w:val="000000"/>
        </w:rPr>
        <w:t xml:space="preserve">. </w:t>
      </w:r>
    </w:p>
    <w:p w:rsidR="003A51CC" w:rsidRP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Pr="003A51CC" w:rsidRDefault="003A51CC" w:rsidP="003A51CC">
      <w:pPr>
        <w:rPr>
          <w:rFonts w:ascii="Century Gothic" w:hAnsi="Century Gothic" w:cs="Arial"/>
          <w:b/>
          <w:color w:val="000000"/>
        </w:rPr>
      </w:pPr>
      <w:r w:rsidRPr="003A51CC">
        <w:rPr>
          <w:rFonts w:ascii="Century Gothic" w:hAnsi="Century Gothic" w:cs="Arial"/>
          <w:b/>
          <w:color w:val="000000"/>
        </w:rPr>
        <w:t xml:space="preserve">Stage 1 First Probation Meeting </w:t>
      </w:r>
      <w:r w:rsidRPr="003A51CC">
        <w:rPr>
          <w:rFonts w:ascii="Century Gothic" w:hAnsi="Century Gothic" w:cs="Arial"/>
          <w:color w:val="000000"/>
        </w:rPr>
        <w:t xml:space="preserve">(end of induction period) </w:t>
      </w:r>
    </w:p>
    <w:p w:rsidR="003A51CC" w:rsidRPr="003A51CC" w:rsidRDefault="003A51CC" w:rsidP="003A51CC">
      <w:pPr>
        <w:rPr>
          <w:rFonts w:ascii="Century Gothic" w:hAnsi="Century Gothic"/>
          <w:color w:val="000000"/>
        </w:rPr>
      </w:pPr>
      <w:r w:rsidRPr="003A51CC">
        <w:rPr>
          <w:rFonts w:ascii="Century Gothic" w:hAnsi="Century Gothic"/>
          <w:color w:val="000000"/>
        </w:rPr>
        <w:t xml:space="preserve">The Line Manager will meet with the employee upon completion of their induction, which is usually after </w:t>
      </w:r>
      <w:r w:rsidRPr="003A51CC">
        <w:rPr>
          <w:rFonts w:ascii="Century Gothic" w:hAnsi="Century Gothic"/>
          <w:color w:val="000000"/>
          <w:u w:val="single"/>
        </w:rPr>
        <w:t>3 months</w:t>
      </w:r>
      <w:r w:rsidRPr="003A51CC">
        <w:rPr>
          <w:rFonts w:ascii="Century Gothic" w:hAnsi="Century Gothic"/>
          <w:color w:val="000000"/>
        </w:rPr>
        <w:t xml:space="preserve">, to; </w:t>
      </w:r>
    </w:p>
    <w:p w:rsidR="003A51CC" w:rsidRPr="003A51CC" w:rsidRDefault="003A51CC" w:rsidP="003A51CC">
      <w:pPr>
        <w:numPr>
          <w:ilvl w:val="0"/>
          <w:numId w:val="26"/>
        </w:numPr>
        <w:rPr>
          <w:rFonts w:ascii="Century Gothic" w:hAnsi="Century Gothic"/>
          <w:color w:val="000000"/>
        </w:rPr>
      </w:pPr>
      <w:r w:rsidRPr="003A51CC">
        <w:rPr>
          <w:rFonts w:ascii="Century Gothic" w:hAnsi="Century Gothic"/>
          <w:color w:val="000000"/>
        </w:rPr>
        <w:t>Discuss how the employee considers the period has gone;</w:t>
      </w:r>
    </w:p>
    <w:p w:rsidR="003A51CC" w:rsidRPr="003A51CC" w:rsidRDefault="003A51CC" w:rsidP="003A51CC">
      <w:pPr>
        <w:numPr>
          <w:ilvl w:val="0"/>
          <w:numId w:val="26"/>
        </w:numPr>
        <w:rPr>
          <w:rFonts w:ascii="Century Gothic" w:hAnsi="Century Gothic"/>
          <w:color w:val="000000"/>
        </w:rPr>
      </w:pPr>
      <w:r w:rsidRPr="003A51CC">
        <w:rPr>
          <w:rFonts w:ascii="Century Gothic" w:hAnsi="Century Gothic"/>
          <w:color w:val="000000"/>
        </w:rPr>
        <w:t xml:space="preserve">Provide feedback on the employee’s performance, </w:t>
      </w:r>
      <w:proofErr w:type="spellStart"/>
      <w:r w:rsidRPr="003A51CC">
        <w:rPr>
          <w:rFonts w:ascii="Century Gothic" w:hAnsi="Century Gothic"/>
          <w:color w:val="000000"/>
        </w:rPr>
        <w:t>behaviour</w:t>
      </w:r>
      <w:proofErr w:type="spellEnd"/>
      <w:r w:rsidRPr="003A51CC">
        <w:rPr>
          <w:rFonts w:ascii="Century Gothic" w:hAnsi="Century Gothic"/>
          <w:color w:val="000000"/>
        </w:rPr>
        <w:t xml:space="preserve"> and attendance, providing examples where possible; </w:t>
      </w:r>
    </w:p>
    <w:p w:rsidR="003A51CC" w:rsidRPr="003A51CC" w:rsidRDefault="003A51CC" w:rsidP="003A51CC">
      <w:pPr>
        <w:numPr>
          <w:ilvl w:val="0"/>
          <w:numId w:val="26"/>
        </w:numPr>
        <w:rPr>
          <w:rFonts w:ascii="Century Gothic" w:hAnsi="Century Gothic"/>
          <w:color w:val="000000"/>
        </w:rPr>
      </w:pPr>
      <w:r w:rsidRPr="003A51CC">
        <w:rPr>
          <w:rFonts w:ascii="Century Gothic" w:hAnsi="Century Gothic"/>
          <w:color w:val="000000"/>
        </w:rPr>
        <w:t>Re-affirm that a satisfactory standard must be reached for all of the essential requirements of the role by the Stage 2 Final Probation Review Meeting;</w:t>
      </w:r>
    </w:p>
    <w:p w:rsidR="003A51CC" w:rsidRPr="003A51CC" w:rsidRDefault="003A51CC" w:rsidP="003A51CC">
      <w:pPr>
        <w:rPr>
          <w:rFonts w:ascii="Century Gothic" w:hAnsi="Century Gothic"/>
          <w:color w:val="000000"/>
        </w:rPr>
      </w:pPr>
    </w:p>
    <w:p w:rsidR="003A51CC" w:rsidRDefault="003A51CC" w:rsidP="003A51CC">
      <w:pPr>
        <w:rPr>
          <w:rFonts w:ascii="Century Gothic" w:hAnsi="Century Gothic"/>
        </w:rPr>
      </w:pPr>
      <w:r w:rsidRPr="003A51CC">
        <w:rPr>
          <w:rFonts w:ascii="Century Gothic" w:hAnsi="Century Gothic"/>
        </w:rPr>
        <w:t xml:space="preserve">Whilst it would be unusual for an employee to be accompanied by a Trade Union representative or work colleague at a Probation meeting, such a request should not be refused if the employee feels they require support. </w:t>
      </w:r>
      <w:bookmarkStart w:id="1" w:name="_Toc230151337"/>
    </w:p>
    <w:p w:rsidR="003A51CC" w:rsidRDefault="003A51CC" w:rsidP="003A51CC">
      <w:pPr>
        <w:rPr>
          <w:rStyle w:val="Heading2Char"/>
          <w:rFonts w:ascii="Century Gothic" w:hAnsi="Century Gothic"/>
          <w:b w:val="0"/>
          <w:sz w:val="20"/>
          <w:szCs w:val="20"/>
        </w:rPr>
      </w:pPr>
    </w:p>
    <w:p w:rsidR="003A51CC" w:rsidRPr="003A51CC" w:rsidRDefault="003A51CC" w:rsidP="003A51CC">
      <w:pPr>
        <w:rPr>
          <w:rStyle w:val="Heading2Char"/>
          <w:rFonts w:ascii="Century Gothic" w:hAnsi="Century Gothic"/>
          <w:color w:val="auto"/>
          <w:sz w:val="20"/>
          <w:szCs w:val="20"/>
        </w:rPr>
      </w:pPr>
      <w:r w:rsidRPr="003A51CC">
        <w:rPr>
          <w:rStyle w:val="Heading2Char"/>
          <w:rFonts w:ascii="Century Gothic" w:hAnsi="Century Gothic"/>
          <w:color w:val="auto"/>
          <w:sz w:val="20"/>
          <w:szCs w:val="20"/>
        </w:rPr>
        <w:t xml:space="preserve">Stage 1 - Possible Outcomes  </w:t>
      </w:r>
    </w:p>
    <w:p w:rsidR="003A51CC" w:rsidRPr="003A51CC" w:rsidRDefault="003A51CC" w:rsidP="003A51CC">
      <w:pPr>
        <w:rPr>
          <w:rFonts w:ascii="Century Gothic" w:hAnsi="Century Gothic"/>
        </w:rPr>
      </w:pPr>
      <w:r w:rsidRPr="003A51CC">
        <w:rPr>
          <w:rStyle w:val="Heading2Char"/>
          <w:rFonts w:ascii="Century Gothic" w:hAnsi="Century Gothic"/>
          <w:b w:val="0"/>
          <w:color w:val="auto"/>
          <w:sz w:val="20"/>
          <w:szCs w:val="20"/>
        </w:rPr>
        <w:t>Satisfactory</w:t>
      </w:r>
      <w:r w:rsidRPr="003A51CC">
        <w:rPr>
          <w:rStyle w:val="Heading2Char"/>
          <w:rFonts w:ascii="Century Gothic" w:hAnsi="Century Gothic"/>
          <w:b w:val="0"/>
          <w:i/>
          <w:color w:val="auto"/>
          <w:sz w:val="20"/>
          <w:szCs w:val="20"/>
        </w:rPr>
        <w:t xml:space="preserve"> </w:t>
      </w:r>
      <w:r w:rsidRPr="003A51CC">
        <w:rPr>
          <w:rStyle w:val="Heading2Char"/>
          <w:rFonts w:ascii="Century Gothic" w:hAnsi="Century Gothic"/>
          <w:b w:val="0"/>
          <w:color w:val="auto"/>
          <w:sz w:val="20"/>
          <w:szCs w:val="20"/>
        </w:rPr>
        <w:t>Performance</w:t>
      </w:r>
      <w:bookmarkEnd w:id="1"/>
    </w:p>
    <w:p w:rsidR="003A51CC" w:rsidRPr="003A51CC" w:rsidRDefault="003A51CC" w:rsidP="003A51CC">
      <w:pPr>
        <w:ind w:left="1080" w:hanging="1080"/>
        <w:rPr>
          <w:rFonts w:ascii="Century Gothic" w:hAnsi="Century Gothic"/>
        </w:rPr>
      </w:pPr>
      <w:r w:rsidRPr="003A51CC">
        <w:rPr>
          <w:rFonts w:ascii="Century Gothic" w:hAnsi="Century Gothic"/>
        </w:rPr>
        <w:t xml:space="preserve">Where the performance, </w:t>
      </w:r>
      <w:proofErr w:type="spellStart"/>
      <w:r w:rsidRPr="003A51CC">
        <w:rPr>
          <w:rFonts w:ascii="Century Gothic" w:hAnsi="Century Gothic"/>
        </w:rPr>
        <w:t>behaviour</w:t>
      </w:r>
      <w:proofErr w:type="spellEnd"/>
      <w:r w:rsidRPr="003A51CC">
        <w:rPr>
          <w:rFonts w:ascii="Century Gothic" w:hAnsi="Century Gothic"/>
        </w:rPr>
        <w:t xml:space="preserve"> and attendance is satisfactory; </w:t>
      </w:r>
    </w:p>
    <w:p w:rsidR="003A51CC" w:rsidRPr="003A51CC" w:rsidRDefault="003A51CC" w:rsidP="003A51CC">
      <w:pPr>
        <w:numPr>
          <w:ilvl w:val="0"/>
          <w:numId w:val="29"/>
        </w:numPr>
        <w:tabs>
          <w:tab w:val="clear" w:pos="1080"/>
          <w:tab w:val="left" w:pos="720"/>
        </w:tabs>
        <w:ind w:left="720"/>
        <w:rPr>
          <w:rFonts w:ascii="Century Gothic" w:hAnsi="Century Gothic"/>
        </w:rPr>
      </w:pPr>
      <w:r w:rsidRPr="003A51CC">
        <w:rPr>
          <w:rFonts w:ascii="Century Gothic" w:hAnsi="Century Gothic"/>
        </w:rPr>
        <w:t xml:space="preserve">This will be confirmed to the employee; </w:t>
      </w:r>
    </w:p>
    <w:p w:rsidR="003A51CC" w:rsidRPr="003A51CC" w:rsidRDefault="003A51CC" w:rsidP="003A51CC">
      <w:pPr>
        <w:numPr>
          <w:ilvl w:val="0"/>
          <w:numId w:val="29"/>
        </w:numPr>
        <w:tabs>
          <w:tab w:val="clear" w:pos="1080"/>
          <w:tab w:val="left" w:pos="720"/>
        </w:tabs>
        <w:ind w:left="720"/>
        <w:rPr>
          <w:rFonts w:ascii="Century Gothic" w:hAnsi="Century Gothic"/>
        </w:rPr>
      </w:pPr>
      <w:r w:rsidRPr="003A51CC">
        <w:rPr>
          <w:rFonts w:ascii="Century Gothic" w:hAnsi="Century Gothic"/>
        </w:rPr>
        <w:t>A date for the Stage 2 Final Probation Meeting will be arranged for around 5   months from the employee's start date.</w:t>
      </w:r>
    </w:p>
    <w:p w:rsidR="003A51CC" w:rsidRPr="003A51CC" w:rsidRDefault="003A51CC" w:rsidP="003A51CC">
      <w:pPr>
        <w:pStyle w:val="Heading3"/>
        <w:rPr>
          <w:rFonts w:ascii="Century Gothic" w:hAnsi="Century Gothic"/>
        </w:rPr>
      </w:pPr>
      <w:r w:rsidRPr="003A51CC">
        <w:rPr>
          <w:rStyle w:val="Heading2Char"/>
          <w:rFonts w:ascii="Century Gothic" w:hAnsi="Century Gothic"/>
          <w:color w:val="auto"/>
          <w:sz w:val="20"/>
          <w:szCs w:val="20"/>
        </w:rPr>
        <w:t>Unsatisfactory Performance</w:t>
      </w:r>
    </w:p>
    <w:p w:rsidR="003A51CC" w:rsidRPr="003A51CC" w:rsidRDefault="003A51CC" w:rsidP="003A51CC">
      <w:pPr>
        <w:ind w:left="1080" w:hanging="720"/>
        <w:rPr>
          <w:rFonts w:ascii="Century Gothic" w:hAnsi="Century Gothic"/>
        </w:rPr>
      </w:pPr>
      <w:r w:rsidRPr="003A51CC">
        <w:rPr>
          <w:rFonts w:ascii="Century Gothic" w:hAnsi="Century Gothic"/>
        </w:rPr>
        <w:t xml:space="preserve">Where the </w:t>
      </w:r>
      <w:r w:rsidRPr="003A51CC">
        <w:rPr>
          <w:rFonts w:ascii="Century Gothic" w:hAnsi="Century Gothic"/>
          <w:color w:val="000000"/>
        </w:rPr>
        <w:t xml:space="preserve">performance, </w:t>
      </w:r>
      <w:proofErr w:type="spellStart"/>
      <w:r w:rsidRPr="003A51CC">
        <w:rPr>
          <w:rFonts w:ascii="Century Gothic" w:hAnsi="Century Gothic"/>
          <w:color w:val="000000"/>
        </w:rPr>
        <w:t>behaviour</w:t>
      </w:r>
      <w:proofErr w:type="spellEnd"/>
      <w:r w:rsidRPr="003A51CC">
        <w:rPr>
          <w:rFonts w:ascii="Century Gothic" w:hAnsi="Century Gothic"/>
          <w:color w:val="000000"/>
        </w:rPr>
        <w:t xml:space="preserve"> and / or attendance is</w:t>
      </w:r>
      <w:r w:rsidRPr="003A51CC">
        <w:rPr>
          <w:rFonts w:ascii="Century Gothic" w:hAnsi="Century Gothic"/>
        </w:rPr>
        <w:t xml:space="preserve"> </w:t>
      </w:r>
      <w:r w:rsidRPr="003A51CC">
        <w:rPr>
          <w:rFonts w:ascii="Century Gothic" w:hAnsi="Century Gothic"/>
          <w:u w:val="single"/>
        </w:rPr>
        <w:t>not</w:t>
      </w:r>
      <w:r w:rsidRPr="003A51CC">
        <w:rPr>
          <w:rFonts w:ascii="Century Gothic" w:hAnsi="Century Gothic"/>
        </w:rPr>
        <w:t xml:space="preserve"> satisfactory; </w:t>
      </w:r>
    </w:p>
    <w:p w:rsidR="003A51CC" w:rsidRPr="003A51CC" w:rsidRDefault="003A51CC" w:rsidP="003A51CC">
      <w:pPr>
        <w:numPr>
          <w:ilvl w:val="0"/>
          <w:numId w:val="31"/>
        </w:numPr>
        <w:tabs>
          <w:tab w:val="clear" w:pos="1440"/>
          <w:tab w:val="num" w:pos="1080"/>
        </w:tabs>
        <w:ind w:hanging="720"/>
        <w:rPr>
          <w:rFonts w:ascii="Century Gothic" w:hAnsi="Century Gothic"/>
        </w:rPr>
      </w:pPr>
      <w:r w:rsidRPr="003A51CC">
        <w:rPr>
          <w:rFonts w:ascii="Century Gothic" w:hAnsi="Century Gothic"/>
        </w:rPr>
        <w:t xml:space="preserve">The required standards will be re-affirmed to the employee; </w:t>
      </w:r>
    </w:p>
    <w:p w:rsidR="003A51CC" w:rsidRPr="003A51CC" w:rsidRDefault="003A51CC" w:rsidP="003A51CC">
      <w:pPr>
        <w:pStyle w:val="BodyBullet1"/>
        <w:jc w:val="left"/>
        <w:rPr>
          <w:rFonts w:ascii="Century Gothic" w:hAnsi="Century Gothic"/>
          <w:sz w:val="20"/>
          <w:szCs w:val="20"/>
        </w:rPr>
      </w:pPr>
      <w:r w:rsidRPr="003A51CC">
        <w:rPr>
          <w:rFonts w:ascii="Century Gothic" w:hAnsi="Century Gothic"/>
          <w:sz w:val="20"/>
          <w:szCs w:val="20"/>
        </w:rPr>
        <w:t xml:space="preserve">An </w:t>
      </w:r>
      <w:r w:rsidRPr="003A51CC">
        <w:rPr>
          <w:rFonts w:ascii="Century Gothic" w:hAnsi="Century Gothic"/>
          <w:sz w:val="20"/>
          <w:szCs w:val="20"/>
          <w:u w:val="single"/>
        </w:rPr>
        <w:t>improvement plan</w:t>
      </w:r>
      <w:r w:rsidRPr="003A51CC">
        <w:rPr>
          <w:rFonts w:ascii="Century Gothic" w:hAnsi="Century Gothic"/>
          <w:sz w:val="20"/>
          <w:szCs w:val="20"/>
        </w:rPr>
        <w:t xml:space="preserve"> will be drawn up (to last a period of 2-4 weeks) which will set goals, targets that are reasonable and achievable and identify any training and / or support needed; </w:t>
      </w:r>
    </w:p>
    <w:p w:rsidR="003A51CC" w:rsidRPr="003A51CC" w:rsidRDefault="003A51CC" w:rsidP="003A51CC">
      <w:pPr>
        <w:pStyle w:val="BodyBullet1"/>
        <w:jc w:val="left"/>
        <w:rPr>
          <w:rFonts w:ascii="Century Gothic" w:hAnsi="Century Gothic"/>
          <w:sz w:val="20"/>
          <w:szCs w:val="20"/>
        </w:rPr>
      </w:pPr>
      <w:r w:rsidRPr="003A51CC">
        <w:rPr>
          <w:rFonts w:ascii="Century Gothic" w:hAnsi="Century Gothic"/>
          <w:color w:val="000000"/>
          <w:sz w:val="20"/>
          <w:szCs w:val="20"/>
          <w:u w:val="single"/>
        </w:rPr>
        <w:t>A Progress Review Meeting</w:t>
      </w:r>
      <w:r w:rsidRPr="003A51CC">
        <w:rPr>
          <w:rFonts w:ascii="Century Gothic" w:hAnsi="Century Gothic"/>
          <w:color w:val="000000"/>
          <w:sz w:val="20"/>
          <w:szCs w:val="20"/>
        </w:rPr>
        <w:t xml:space="preserve"> will be set at the end of the improvement plan to determine whether the employee’s performance, behaviour and attendance </w:t>
      </w:r>
      <w:proofErr w:type="gramStart"/>
      <w:r w:rsidRPr="003A51CC">
        <w:rPr>
          <w:rFonts w:ascii="Century Gothic" w:hAnsi="Century Gothic"/>
          <w:color w:val="000000"/>
          <w:sz w:val="20"/>
          <w:szCs w:val="20"/>
        </w:rPr>
        <w:t>has</w:t>
      </w:r>
      <w:proofErr w:type="gramEnd"/>
      <w:r w:rsidRPr="003A51CC">
        <w:rPr>
          <w:rFonts w:ascii="Century Gothic" w:hAnsi="Century Gothic"/>
          <w:color w:val="000000"/>
          <w:sz w:val="20"/>
          <w:szCs w:val="20"/>
        </w:rPr>
        <w:t xml:space="preserve"> improved.</w:t>
      </w:r>
      <w:r w:rsidRPr="003A51CC">
        <w:rPr>
          <w:rFonts w:ascii="Century Gothic" w:hAnsi="Century Gothic"/>
          <w:sz w:val="20"/>
          <w:szCs w:val="20"/>
        </w:rPr>
        <w:t xml:space="preserve"> If progress is considered to be satisfactory at this stage then </w:t>
      </w:r>
      <w:r w:rsidRPr="003A51CC">
        <w:rPr>
          <w:rFonts w:ascii="Century Gothic" w:hAnsi="Century Gothic"/>
          <w:color w:val="000000"/>
          <w:sz w:val="20"/>
          <w:szCs w:val="20"/>
        </w:rPr>
        <w:t xml:space="preserve">a date for the Stage 2 Final Probation Meeting will be arranged. If however, the employee’s progress is still considered to be unsatisfactory at the review meeting, then the line manager may refer the matter to a Stage 3 Formal Probation Hearing. </w:t>
      </w:r>
    </w:p>
    <w:p w:rsidR="003A51CC" w:rsidRPr="003A51CC" w:rsidRDefault="003A51CC" w:rsidP="003A51CC">
      <w:pPr>
        <w:pStyle w:val="BodyBullet1"/>
        <w:numPr>
          <w:ilvl w:val="0"/>
          <w:numId w:val="0"/>
        </w:numPr>
        <w:ind w:left="720"/>
        <w:jc w:val="left"/>
        <w:rPr>
          <w:rFonts w:ascii="Century Gothic" w:hAnsi="Century Gothic"/>
          <w:sz w:val="20"/>
          <w:szCs w:val="20"/>
        </w:rPr>
      </w:pPr>
    </w:p>
    <w:p w:rsidR="003A51CC" w:rsidRPr="003A51CC" w:rsidRDefault="003A51CC" w:rsidP="003A51CC">
      <w:pPr>
        <w:rPr>
          <w:rFonts w:ascii="Century Gothic" w:hAnsi="Century Gothic" w:cs="Arial"/>
          <w:b/>
          <w:color w:val="000000"/>
        </w:rPr>
      </w:pPr>
      <w:r w:rsidRPr="003A51CC">
        <w:rPr>
          <w:rFonts w:ascii="Century Gothic" w:hAnsi="Century Gothic" w:cs="Arial"/>
          <w:b/>
          <w:color w:val="000000"/>
        </w:rPr>
        <w:t xml:space="preserve">Stage 2 - Final Probation Meeting </w:t>
      </w:r>
      <w:r w:rsidRPr="003A51CC">
        <w:rPr>
          <w:rFonts w:ascii="Century Gothic" w:hAnsi="Century Gothic" w:cs="Arial"/>
        </w:rPr>
        <w:t xml:space="preserve">(usually </w:t>
      </w:r>
      <w:r w:rsidRPr="003A51CC">
        <w:rPr>
          <w:rFonts w:ascii="Century Gothic" w:hAnsi="Century Gothic" w:cs="Arial"/>
          <w:color w:val="000000"/>
        </w:rPr>
        <w:t>after 5 months of employment)</w:t>
      </w:r>
    </w:p>
    <w:p w:rsidR="003A51CC" w:rsidRPr="003A51CC" w:rsidRDefault="003A51CC" w:rsidP="003A51CC">
      <w:pPr>
        <w:rPr>
          <w:rFonts w:ascii="Century Gothic" w:hAnsi="Century Gothic"/>
          <w:color w:val="000000"/>
        </w:rPr>
      </w:pPr>
      <w:r w:rsidRPr="003A51CC">
        <w:rPr>
          <w:rFonts w:ascii="Century Gothic" w:hAnsi="Century Gothic"/>
          <w:color w:val="000000"/>
        </w:rPr>
        <w:t xml:space="preserve">The Line Manager will meet with the employee, after 5 months from the start of their employment, to; </w:t>
      </w:r>
    </w:p>
    <w:p w:rsidR="003A51CC" w:rsidRPr="003A51CC" w:rsidRDefault="003A51CC" w:rsidP="003A51CC">
      <w:pPr>
        <w:numPr>
          <w:ilvl w:val="0"/>
          <w:numId w:val="26"/>
        </w:numPr>
        <w:rPr>
          <w:rFonts w:ascii="Century Gothic" w:hAnsi="Century Gothic"/>
          <w:color w:val="000000"/>
        </w:rPr>
      </w:pPr>
      <w:r w:rsidRPr="003A51CC">
        <w:rPr>
          <w:rFonts w:ascii="Century Gothic" w:hAnsi="Century Gothic"/>
          <w:color w:val="000000"/>
        </w:rPr>
        <w:t xml:space="preserve">Provide feedback on the employee’s </w:t>
      </w:r>
      <w:r w:rsidRPr="003A51CC">
        <w:rPr>
          <w:rFonts w:ascii="Century Gothic" w:hAnsi="Century Gothic"/>
        </w:rPr>
        <w:t xml:space="preserve">performance, </w:t>
      </w:r>
      <w:proofErr w:type="spellStart"/>
      <w:r w:rsidRPr="003A51CC">
        <w:rPr>
          <w:rFonts w:ascii="Century Gothic" w:hAnsi="Century Gothic"/>
        </w:rPr>
        <w:t>behaviour</w:t>
      </w:r>
      <w:proofErr w:type="spellEnd"/>
      <w:r w:rsidRPr="003A51CC">
        <w:rPr>
          <w:rFonts w:ascii="Century Gothic" w:hAnsi="Century Gothic"/>
        </w:rPr>
        <w:t xml:space="preserve"> and attendance</w:t>
      </w:r>
      <w:r w:rsidRPr="003A51CC">
        <w:rPr>
          <w:rFonts w:ascii="Century Gothic" w:hAnsi="Century Gothic"/>
          <w:color w:val="000000"/>
        </w:rPr>
        <w:t xml:space="preserve">, giving examples where possible; </w:t>
      </w:r>
    </w:p>
    <w:p w:rsidR="003A51CC" w:rsidRPr="003A51CC" w:rsidRDefault="003A51CC" w:rsidP="003A51CC">
      <w:pPr>
        <w:numPr>
          <w:ilvl w:val="0"/>
          <w:numId w:val="26"/>
        </w:numPr>
        <w:rPr>
          <w:rFonts w:ascii="Century Gothic" w:hAnsi="Century Gothic"/>
          <w:color w:val="000000"/>
        </w:rPr>
      </w:pPr>
      <w:r w:rsidRPr="003A51CC">
        <w:rPr>
          <w:rFonts w:ascii="Century Gothic" w:hAnsi="Century Gothic"/>
          <w:color w:val="000000"/>
        </w:rPr>
        <w:t xml:space="preserve">To inform the employee that their performance, </w:t>
      </w:r>
      <w:proofErr w:type="spellStart"/>
      <w:r w:rsidRPr="003A51CC">
        <w:rPr>
          <w:rFonts w:ascii="Century Gothic" w:hAnsi="Century Gothic"/>
          <w:color w:val="000000"/>
        </w:rPr>
        <w:t>behaviour</w:t>
      </w:r>
      <w:proofErr w:type="spellEnd"/>
      <w:r w:rsidRPr="003A51CC">
        <w:rPr>
          <w:rFonts w:ascii="Century Gothic" w:hAnsi="Century Gothic"/>
          <w:color w:val="000000"/>
        </w:rPr>
        <w:t xml:space="preserve"> and attendance has been satisfactory or unsatisfactory.  </w:t>
      </w:r>
    </w:p>
    <w:p w:rsidR="003A51CC" w:rsidRP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r w:rsidRPr="003A51CC">
        <w:rPr>
          <w:rFonts w:ascii="Century Gothic" w:hAnsi="Century Gothic" w:cs="Arial"/>
          <w:b/>
          <w:color w:val="000000"/>
        </w:rPr>
        <w:t>Stage 2 - Possible Outcomes</w:t>
      </w:r>
      <w:bookmarkStart w:id="2" w:name="_Toc230151340"/>
    </w:p>
    <w:p w:rsidR="003A51CC" w:rsidRPr="003A51CC" w:rsidRDefault="003A51CC" w:rsidP="003A51CC">
      <w:pPr>
        <w:rPr>
          <w:rFonts w:ascii="Century Gothic" w:hAnsi="Century Gothic" w:cs="Arial"/>
          <w:b/>
          <w:color w:val="000000"/>
        </w:rPr>
      </w:pPr>
      <w:r w:rsidRPr="003A51CC">
        <w:rPr>
          <w:rFonts w:ascii="Century Gothic" w:hAnsi="Century Gothic"/>
        </w:rPr>
        <w:t>Satisfactory Performance</w:t>
      </w:r>
      <w:bookmarkEnd w:id="2"/>
    </w:p>
    <w:p w:rsidR="003A51CC" w:rsidRPr="003A51CC" w:rsidRDefault="003A51CC" w:rsidP="003A51CC">
      <w:pPr>
        <w:ind w:left="360"/>
        <w:rPr>
          <w:rFonts w:ascii="Century Gothic" w:hAnsi="Century Gothic"/>
          <w:color w:val="000000"/>
        </w:rPr>
      </w:pPr>
      <w:r w:rsidRPr="003A51CC">
        <w:rPr>
          <w:rFonts w:ascii="Century Gothic" w:hAnsi="Century Gothic"/>
          <w:color w:val="000000"/>
        </w:rPr>
        <w:t xml:space="preserve">Where the </w:t>
      </w:r>
      <w:r w:rsidRPr="003A51CC">
        <w:rPr>
          <w:rFonts w:ascii="Century Gothic" w:hAnsi="Century Gothic"/>
        </w:rPr>
        <w:t xml:space="preserve">performance, </w:t>
      </w:r>
      <w:proofErr w:type="spellStart"/>
      <w:r w:rsidRPr="003A51CC">
        <w:rPr>
          <w:rFonts w:ascii="Century Gothic" w:hAnsi="Century Gothic"/>
        </w:rPr>
        <w:t>behaviour</w:t>
      </w:r>
      <w:proofErr w:type="spellEnd"/>
      <w:r w:rsidRPr="003A51CC">
        <w:rPr>
          <w:rFonts w:ascii="Century Gothic" w:hAnsi="Century Gothic"/>
        </w:rPr>
        <w:t xml:space="preserve"> and attendance</w:t>
      </w:r>
      <w:r w:rsidRPr="003A51CC">
        <w:rPr>
          <w:rFonts w:ascii="Century Gothic" w:hAnsi="Century Gothic"/>
          <w:color w:val="000000"/>
        </w:rPr>
        <w:t xml:space="preserve"> </w:t>
      </w:r>
      <w:proofErr w:type="gramStart"/>
      <w:r w:rsidRPr="003A51CC">
        <w:rPr>
          <w:rFonts w:ascii="Century Gothic" w:hAnsi="Century Gothic"/>
          <w:color w:val="000000"/>
        </w:rPr>
        <w:t>is</w:t>
      </w:r>
      <w:proofErr w:type="gramEnd"/>
      <w:r w:rsidRPr="003A51CC">
        <w:rPr>
          <w:rFonts w:ascii="Century Gothic" w:hAnsi="Century Gothic"/>
          <w:color w:val="000000"/>
        </w:rPr>
        <w:t xml:space="preserve"> satisfactory or sufficient improvements have been made where targets were previously identified; </w:t>
      </w:r>
    </w:p>
    <w:p w:rsidR="003A51CC" w:rsidRPr="003A51CC" w:rsidRDefault="003A51CC" w:rsidP="003A51CC">
      <w:pPr>
        <w:pStyle w:val="BodyBullet1"/>
        <w:jc w:val="left"/>
        <w:rPr>
          <w:rFonts w:ascii="Century Gothic" w:hAnsi="Century Gothic"/>
          <w:sz w:val="20"/>
          <w:szCs w:val="20"/>
        </w:rPr>
      </w:pPr>
      <w:r w:rsidRPr="003A51CC">
        <w:rPr>
          <w:rFonts w:ascii="Century Gothic" w:hAnsi="Century Gothic"/>
          <w:sz w:val="20"/>
          <w:szCs w:val="20"/>
        </w:rPr>
        <w:t xml:space="preserve">The employee will be verbally confirmed into post and sent a letter confirming the appointment </w:t>
      </w:r>
      <w:hyperlink r:id="rId9" w:history="1">
        <w:r w:rsidRPr="003A51CC">
          <w:rPr>
            <w:rStyle w:val="Hyperlink"/>
            <w:rFonts w:ascii="Century Gothic" w:hAnsi="Century Gothic"/>
            <w:sz w:val="20"/>
            <w:szCs w:val="20"/>
          </w:rPr>
          <w:t>(link to sample letter);</w:t>
        </w:r>
      </w:hyperlink>
      <w:r w:rsidRPr="003A51CC">
        <w:rPr>
          <w:rFonts w:ascii="Century Gothic" w:hAnsi="Century Gothic"/>
          <w:sz w:val="20"/>
          <w:szCs w:val="20"/>
        </w:rPr>
        <w:t xml:space="preserve"> </w:t>
      </w:r>
    </w:p>
    <w:p w:rsidR="003A51CC" w:rsidRPr="003A51CC" w:rsidRDefault="003A51CC" w:rsidP="003A51CC">
      <w:pPr>
        <w:pStyle w:val="BodyBullet1"/>
        <w:jc w:val="left"/>
        <w:rPr>
          <w:rFonts w:ascii="Century Gothic" w:hAnsi="Century Gothic"/>
          <w:sz w:val="20"/>
          <w:szCs w:val="20"/>
        </w:rPr>
      </w:pPr>
      <w:r w:rsidRPr="003A51CC">
        <w:rPr>
          <w:rFonts w:ascii="Century Gothic" w:hAnsi="Century Gothic"/>
          <w:sz w:val="20"/>
          <w:szCs w:val="20"/>
        </w:rPr>
        <w:t xml:space="preserve">Any future training or support should be identified and linked to the objectives and targets set as part of the performance management process. </w:t>
      </w:r>
    </w:p>
    <w:p w:rsidR="003A51CC" w:rsidRPr="003A51CC" w:rsidRDefault="003A51CC" w:rsidP="003A51CC">
      <w:pPr>
        <w:ind w:hanging="720"/>
        <w:rPr>
          <w:rFonts w:ascii="Century Gothic" w:hAnsi="Century Gothic"/>
          <w:color w:val="000000"/>
        </w:rPr>
      </w:pPr>
    </w:p>
    <w:p w:rsidR="003A51CC" w:rsidRPr="003A51CC" w:rsidRDefault="003A51CC" w:rsidP="003A51CC">
      <w:pPr>
        <w:pStyle w:val="Heading3"/>
        <w:spacing w:before="0"/>
        <w:rPr>
          <w:rFonts w:ascii="Century Gothic" w:hAnsi="Century Gothic"/>
          <w:b w:val="0"/>
          <w:color w:val="auto"/>
        </w:rPr>
      </w:pPr>
      <w:bookmarkStart w:id="3" w:name="_Toc230151341"/>
      <w:r w:rsidRPr="003A51CC">
        <w:rPr>
          <w:rFonts w:ascii="Century Gothic" w:hAnsi="Century Gothic"/>
          <w:b w:val="0"/>
          <w:color w:val="auto"/>
        </w:rPr>
        <w:t>Unsatisfactory Performance</w:t>
      </w:r>
      <w:bookmarkEnd w:id="3"/>
    </w:p>
    <w:p w:rsidR="003A51CC" w:rsidRPr="003A51CC" w:rsidRDefault="003A51CC" w:rsidP="003A51CC">
      <w:pPr>
        <w:ind w:left="360"/>
        <w:rPr>
          <w:rFonts w:ascii="Century Gothic" w:hAnsi="Century Gothic"/>
          <w:color w:val="000000"/>
        </w:rPr>
      </w:pPr>
      <w:r w:rsidRPr="003A51CC">
        <w:rPr>
          <w:rFonts w:ascii="Century Gothic" w:hAnsi="Century Gothic"/>
          <w:color w:val="000000"/>
        </w:rPr>
        <w:t>Where the</w:t>
      </w:r>
      <w:r w:rsidRPr="003A51CC">
        <w:rPr>
          <w:rFonts w:ascii="Century Gothic" w:hAnsi="Century Gothic"/>
        </w:rPr>
        <w:t xml:space="preserve"> performance, </w:t>
      </w:r>
      <w:proofErr w:type="spellStart"/>
      <w:r w:rsidRPr="003A51CC">
        <w:rPr>
          <w:rFonts w:ascii="Century Gothic" w:hAnsi="Century Gothic"/>
        </w:rPr>
        <w:t>behaviour</w:t>
      </w:r>
      <w:proofErr w:type="spellEnd"/>
      <w:r w:rsidRPr="003A51CC">
        <w:rPr>
          <w:rFonts w:ascii="Century Gothic" w:hAnsi="Century Gothic"/>
        </w:rPr>
        <w:t>, and attendance</w:t>
      </w:r>
      <w:r w:rsidRPr="003A51CC">
        <w:rPr>
          <w:rFonts w:ascii="Century Gothic" w:hAnsi="Century Gothic"/>
          <w:color w:val="000000"/>
        </w:rPr>
        <w:t xml:space="preserve"> </w:t>
      </w:r>
      <w:proofErr w:type="gramStart"/>
      <w:r w:rsidRPr="003A51CC">
        <w:rPr>
          <w:rFonts w:ascii="Century Gothic" w:hAnsi="Century Gothic"/>
          <w:color w:val="000000"/>
        </w:rPr>
        <w:t>is</w:t>
      </w:r>
      <w:proofErr w:type="gramEnd"/>
      <w:r w:rsidRPr="003A51CC">
        <w:rPr>
          <w:rFonts w:ascii="Century Gothic" w:hAnsi="Century Gothic"/>
          <w:color w:val="000000"/>
        </w:rPr>
        <w:t xml:space="preserve"> </w:t>
      </w:r>
      <w:r w:rsidRPr="003A51CC">
        <w:rPr>
          <w:rFonts w:ascii="Century Gothic" w:hAnsi="Century Gothic"/>
          <w:color w:val="000000"/>
          <w:u w:val="single"/>
        </w:rPr>
        <w:t>not</w:t>
      </w:r>
      <w:r w:rsidRPr="003A51CC">
        <w:rPr>
          <w:rFonts w:ascii="Century Gothic" w:hAnsi="Century Gothic"/>
          <w:color w:val="000000"/>
        </w:rPr>
        <w:t xml:space="preserve"> satisfactory or sufficient improvements have </w:t>
      </w:r>
      <w:r w:rsidRPr="003A51CC">
        <w:rPr>
          <w:rFonts w:ascii="Century Gothic" w:hAnsi="Century Gothic"/>
          <w:color w:val="000000"/>
          <w:u w:val="single"/>
        </w:rPr>
        <w:t>not</w:t>
      </w:r>
      <w:r w:rsidRPr="003A51CC">
        <w:rPr>
          <w:rFonts w:ascii="Century Gothic" w:hAnsi="Century Gothic"/>
          <w:color w:val="000000"/>
        </w:rPr>
        <w:t xml:space="preserve"> been made, the employee must; </w:t>
      </w:r>
    </w:p>
    <w:p w:rsidR="003A51CC" w:rsidRPr="003A51CC" w:rsidRDefault="003A51CC" w:rsidP="003A51CC">
      <w:pPr>
        <w:numPr>
          <w:ilvl w:val="1"/>
          <w:numId w:val="30"/>
        </w:numPr>
        <w:tabs>
          <w:tab w:val="clear" w:pos="1800"/>
          <w:tab w:val="num" w:pos="1080"/>
        </w:tabs>
        <w:ind w:left="1080"/>
        <w:rPr>
          <w:rFonts w:ascii="Century Gothic" w:hAnsi="Century Gothic"/>
          <w:color w:val="000000"/>
        </w:rPr>
      </w:pPr>
      <w:r w:rsidRPr="003A51CC">
        <w:rPr>
          <w:rFonts w:ascii="Century Gothic" w:hAnsi="Century Gothic"/>
          <w:color w:val="000000"/>
        </w:rPr>
        <w:t xml:space="preserve">Be advised that the matter will be referred to a Stage 3 Formal Probation Hearing which may lead to the employee’s dismissal; </w:t>
      </w:r>
    </w:p>
    <w:p w:rsidR="003A51CC" w:rsidRPr="003A51CC" w:rsidRDefault="003A51CC" w:rsidP="003A51CC">
      <w:pPr>
        <w:numPr>
          <w:ilvl w:val="1"/>
          <w:numId w:val="30"/>
        </w:numPr>
        <w:tabs>
          <w:tab w:val="clear" w:pos="1800"/>
          <w:tab w:val="num" w:pos="1080"/>
        </w:tabs>
        <w:ind w:left="1080"/>
        <w:rPr>
          <w:rFonts w:ascii="Century Gothic" w:hAnsi="Century Gothic"/>
          <w:color w:val="000000"/>
        </w:rPr>
      </w:pPr>
      <w:r w:rsidRPr="003A51CC">
        <w:rPr>
          <w:rFonts w:ascii="Century Gothic" w:hAnsi="Century Gothic"/>
          <w:color w:val="000000"/>
        </w:rPr>
        <w:t xml:space="preserve">The employee must be advised of their right to be accompanied by a Trade Union Representative or a work colleague at the hearing. </w:t>
      </w:r>
    </w:p>
    <w:p w:rsidR="003A51CC" w:rsidRP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Default="003A51CC" w:rsidP="003A51CC">
      <w:pPr>
        <w:rPr>
          <w:rFonts w:ascii="Century Gothic" w:hAnsi="Century Gothic" w:cs="Arial"/>
          <w:b/>
          <w:color w:val="000000"/>
        </w:rPr>
      </w:pPr>
    </w:p>
    <w:p w:rsidR="003A51CC" w:rsidRPr="003A51CC" w:rsidRDefault="003A51CC" w:rsidP="003A51CC">
      <w:pPr>
        <w:rPr>
          <w:rFonts w:ascii="Century Gothic" w:hAnsi="Century Gothic" w:cs="Arial"/>
          <w:b/>
          <w:color w:val="000000"/>
        </w:rPr>
      </w:pPr>
      <w:r w:rsidRPr="003A51CC">
        <w:rPr>
          <w:rFonts w:ascii="Century Gothic" w:hAnsi="Century Gothic" w:cs="Arial"/>
          <w:b/>
          <w:color w:val="000000"/>
        </w:rPr>
        <w:t xml:space="preserve">Extension </w:t>
      </w:r>
    </w:p>
    <w:p w:rsidR="003A51CC" w:rsidRPr="003A51CC" w:rsidRDefault="003A51CC" w:rsidP="003A51CC">
      <w:pPr>
        <w:rPr>
          <w:rFonts w:ascii="Century Gothic" w:hAnsi="Century Gothic"/>
          <w:color w:val="000000"/>
        </w:rPr>
      </w:pPr>
      <w:r w:rsidRPr="003A51CC">
        <w:rPr>
          <w:rFonts w:ascii="Century Gothic" w:hAnsi="Century Gothic"/>
          <w:color w:val="000000"/>
        </w:rPr>
        <w:t xml:space="preserve">In exceptional circumstances a manager may grant an extension to the probation period for a maximum of 8 weeks. Examples of circumstances where an extension may be appropriate can be found in the </w:t>
      </w:r>
      <w:hyperlink r:id="rId10" w:history="1">
        <w:r w:rsidRPr="003A51CC">
          <w:rPr>
            <w:rStyle w:val="Hyperlink"/>
            <w:rFonts w:ascii="Century Gothic" w:hAnsi="Century Gothic"/>
          </w:rPr>
          <w:t>Probation Guidance</w:t>
        </w:r>
      </w:hyperlink>
      <w:r w:rsidRPr="003A51CC">
        <w:rPr>
          <w:rFonts w:ascii="Century Gothic" w:hAnsi="Century Gothic"/>
          <w:color w:val="000000"/>
        </w:rPr>
        <w:t xml:space="preserve"> document, further advice may also be sought from HR.</w:t>
      </w:r>
    </w:p>
    <w:p w:rsidR="003A51CC" w:rsidRPr="003A51CC" w:rsidRDefault="003A51CC" w:rsidP="003A51CC">
      <w:pPr>
        <w:rPr>
          <w:rFonts w:ascii="Century Gothic" w:hAnsi="Century Gothic"/>
          <w:color w:val="000000"/>
        </w:rPr>
      </w:pPr>
    </w:p>
    <w:p w:rsidR="003A51CC" w:rsidRPr="003A51CC" w:rsidRDefault="003A51CC" w:rsidP="003A51CC">
      <w:pPr>
        <w:rPr>
          <w:rFonts w:ascii="Century Gothic" w:hAnsi="Century Gothic"/>
          <w:color w:val="FF0000"/>
        </w:rPr>
      </w:pPr>
      <w:r w:rsidRPr="003A51CC">
        <w:rPr>
          <w:rFonts w:ascii="Century Gothic" w:hAnsi="Century Gothic"/>
          <w:color w:val="000000"/>
        </w:rPr>
        <w:t xml:space="preserve">At the end of the extension period the Line Manager will meet with the employee to review the employee’s performance, </w:t>
      </w:r>
      <w:proofErr w:type="spellStart"/>
      <w:r w:rsidRPr="003A51CC">
        <w:rPr>
          <w:rFonts w:ascii="Century Gothic" w:hAnsi="Century Gothic"/>
          <w:color w:val="000000"/>
        </w:rPr>
        <w:t>behaviour</w:t>
      </w:r>
      <w:proofErr w:type="spellEnd"/>
      <w:r w:rsidRPr="003A51CC">
        <w:rPr>
          <w:rFonts w:ascii="Century Gothic" w:hAnsi="Century Gothic"/>
          <w:color w:val="000000"/>
        </w:rPr>
        <w:t xml:space="preserve"> and/or attendance in addition to any progress</w:t>
      </w:r>
      <w:r w:rsidRPr="003A51CC">
        <w:rPr>
          <w:rFonts w:ascii="Century Gothic" w:hAnsi="Century Gothic"/>
        </w:rPr>
        <w:t xml:space="preserve"> </w:t>
      </w:r>
      <w:r w:rsidRPr="003A51CC">
        <w:rPr>
          <w:rFonts w:ascii="Century Gothic" w:hAnsi="Century Gothic"/>
          <w:color w:val="000000"/>
        </w:rPr>
        <w:t>made against the expectations and requirements of the post;</w:t>
      </w:r>
      <w:r w:rsidRPr="003A51CC">
        <w:rPr>
          <w:rFonts w:ascii="Century Gothic" w:hAnsi="Century Gothic"/>
          <w:color w:val="FF0000"/>
        </w:rPr>
        <w:t xml:space="preserve"> </w:t>
      </w:r>
    </w:p>
    <w:p w:rsidR="003A51CC" w:rsidRPr="003A51CC" w:rsidRDefault="003A51CC" w:rsidP="003A51CC">
      <w:pPr>
        <w:numPr>
          <w:ilvl w:val="0"/>
          <w:numId w:val="27"/>
        </w:numPr>
        <w:rPr>
          <w:rFonts w:ascii="Century Gothic" w:hAnsi="Century Gothic"/>
          <w:color w:val="000000"/>
        </w:rPr>
      </w:pPr>
      <w:r w:rsidRPr="003A51CC">
        <w:rPr>
          <w:rFonts w:ascii="Century Gothic" w:hAnsi="Century Gothic"/>
          <w:color w:val="000000"/>
        </w:rPr>
        <w:t xml:space="preserve">If following the extension period the employee’s progress is acceptable, the employee will be confirmed in post both verbally and in writing. </w:t>
      </w:r>
    </w:p>
    <w:p w:rsidR="003A51CC" w:rsidRPr="003A51CC" w:rsidRDefault="003A51CC" w:rsidP="003A51CC">
      <w:pPr>
        <w:numPr>
          <w:ilvl w:val="0"/>
          <w:numId w:val="27"/>
        </w:numPr>
        <w:rPr>
          <w:rFonts w:ascii="Century Gothic" w:hAnsi="Century Gothic"/>
          <w:color w:val="000000"/>
        </w:rPr>
      </w:pPr>
      <w:r w:rsidRPr="003A51CC">
        <w:rPr>
          <w:rFonts w:ascii="Century Gothic" w:hAnsi="Century Gothic"/>
          <w:color w:val="000000"/>
        </w:rPr>
        <w:t xml:space="preserve">If the employee’s progress is </w:t>
      </w:r>
      <w:r w:rsidRPr="003A51CC">
        <w:rPr>
          <w:rFonts w:ascii="Century Gothic" w:hAnsi="Century Gothic"/>
          <w:color w:val="000000"/>
          <w:u w:val="single"/>
        </w:rPr>
        <w:t>not</w:t>
      </w:r>
      <w:r w:rsidRPr="003A51CC">
        <w:rPr>
          <w:rFonts w:ascii="Century Gothic" w:hAnsi="Century Gothic"/>
          <w:color w:val="000000"/>
        </w:rPr>
        <w:t xml:space="preserve"> acceptable, the matter will be referred to a Stage 3 Formal Probation Hearing. </w:t>
      </w:r>
    </w:p>
    <w:p w:rsidR="003A51CC" w:rsidRPr="003A51CC" w:rsidRDefault="003A51CC" w:rsidP="003A51CC">
      <w:pPr>
        <w:rPr>
          <w:rFonts w:ascii="Century Gothic" w:hAnsi="Century Gothic" w:cs="Arial"/>
          <w:b/>
          <w:color w:val="0000FF"/>
        </w:rPr>
      </w:pPr>
    </w:p>
    <w:p w:rsidR="003A51CC" w:rsidRPr="003A51CC" w:rsidRDefault="003A51CC" w:rsidP="003A51CC">
      <w:pPr>
        <w:rPr>
          <w:rFonts w:ascii="Century Gothic" w:hAnsi="Century Gothic" w:cs="Arial"/>
          <w:b/>
          <w:color w:val="000000"/>
        </w:rPr>
      </w:pPr>
      <w:bookmarkStart w:id="4" w:name="stage_3"/>
      <w:bookmarkEnd w:id="4"/>
      <w:r w:rsidRPr="003A51CC">
        <w:rPr>
          <w:rFonts w:ascii="Century Gothic" w:hAnsi="Century Gothic" w:cs="Arial"/>
          <w:b/>
          <w:color w:val="000000"/>
        </w:rPr>
        <w:t xml:space="preserve">Stage 3 – Formal Probation Hearing </w:t>
      </w:r>
    </w:p>
    <w:p w:rsidR="003A51CC" w:rsidRPr="003A51CC" w:rsidRDefault="003A51CC" w:rsidP="003A51CC">
      <w:pPr>
        <w:rPr>
          <w:rFonts w:ascii="Century Gothic" w:hAnsi="Century Gothic" w:cs="Arial"/>
          <w:color w:val="000000"/>
        </w:rPr>
      </w:pPr>
      <w:r w:rsidRPr="003A51CC">
        <w:rPr>
          <w:rFonts w:ascii="Century Gothic" w:hAnsi="Century Gothic" w:cs="Arial"/>
          <w:color w:val="000000"/>
        </w:rPr>
        <w:t xml:space="preserve">The employee must be given </w:t>
      </w:r>
      <w:r w:rsidRPr="003A51CC">
        <w:rPr>
          <w:rFonts w:ascii="Century Gothic" w:hAnsi="Century Gothic" w:cs="Arial"/>
        </w:rPr>
        <w:t>at least 10 working days’ written notice</w:t>
      </w:r>
      <w:r w:rsidRPr="003A51CC">
        <w:rPr>
          <w:rFonts w:ascii="Century Gothic" w:hAnsi="Century Gothic" w:cs="Arial"/>
          <w:color w:val="000000"/>
        </w:rPr>
        <w:t xml:space="preserve"> to attend a formal probation hearing and the notice should inform the employee of the reasons for the hearing and their right to be accompanied by a work colleague or trade union representative. The letter should state that a potential outcome of the hearing is dismissal.  Employees should be provided with copies of relevant documentation e.g. improvement plan(s), notes of meetings etc. that may be </w:t>
      </w:r>
      <w:r w:rsidRPr="003A51CC">
        <w:rPr>
          <w:rFonts w:ascii="Century Gothic" w:hAnsi="Century Gothic" w:cs="Arial"/>
        </w:rPr>
        <w:t xml:space="preserve">referred to at the hearing. Details of any witnesses that management </w:t>
      </w:r>
      <w:proofErr w:type="gramStart"/>
      <w:r w:rsidRPr="003A51CC">
        <w:rPr>
          <w:rFonts w:ascii="Century Gothic" w:hAnsi="Century Gothic" w:cs="Arial"/>
        </w:rPr>
        <w:t>are</w:t>
      </w:r>
      <w:proofErr w:type="gramEnd"/>
      <w:r w:rsidRPr="003A51CC">
        <w:rPr>
          <w:rFonts w:ascii="Century Gothic" w:hAnsi="Century Gothic" w:cs="Arial"/>
        </w:rPr>
        <w:t xml:space="preserve"> intending to call should be included.</w:t>
      </w:r>
      <w:r w:rsidRPr="003A51CC">
        <w:rPr>
          <w:rFonts w:ascii="Century Gothic" w:hAnsi="Century Gothic" w:cs="Arial"/>
          <w:color w:val="FF0000"/>
        </w:rPr>
        <w:t xml:space="preserve"> </w:t>
      </w:r>
    </w:p>
    <w:p w:rsidR="003A51CC" w:rsidRPr="003A51CC" w:rsidRDefault="003A51CC" w:rsidP="003A51CC">
      <w:pPr>
        <w:rPr>
          <w:rFonts w:ascii="Century Gothic" w:hAnsi="Century Gothic" w:cs="Arial"/>
          <w:color w:val="000000"/>
        </w:rPr>
      </w:pPr>
    </w:p>
    <w:p w:rsidR="003A51CC" w:rsidRPr="003A51CC" w:rsidRDefault="003A51CC" w:rsidP="003A51CC">
      <w:pPr>
        <w:rPr>
          <w:rFonts w:ascii="Century Gothic" w:hAnsi="Century Gothic" w:cs="Arial"/>
          <w:color w:val="000000"/>
        </w:rPr>
      </w:pPr>
      <w:r w:rsidRPr="003A51CC">
        <w:rPr>
          <w:rFonts w:ascii="Century Gothic" w:hAnsi="Century Gothic" w:cs="Arial"/>
          <w:color w:val="000000"/>
        </w:rPr>
        <w:t xml:space="preserve">The invite to hearing letter should also inform employees that they will have an opportunity to provide any evidence and call witnesses </w:t>
      </w:r>
      <w:r w:rsidRPr="003A51CC">
        <w:rPr>
          <w:rFonts w:ascii="Century Gothic" w:hAnsi="Century Gothic" w:cs="Arial"/>
        </w:rPr>
        <w:t>if they wish, details of which should be submitted to the chair of the panel no later than 5 working days</w:t>
      </w:r>
      <w:r w:rsidRPr="003A51CC">
        <w:rPr>
          <w:rFonts w:ascii="Century Gothic" w:hAnsi="Century Gothic" w:cs="Arial"/>
          <w:color w:val="000000"/>
        </w:rPr>
        <w:t xml:space="preserve"> prior to the hearing. </w:t>
      </w:r>
    </w:p>
    <w:p w:rsidR="003A51CC" w:rsidRPr="003A51CC" w:rsidRDefault="003A51CC" w:rsidP="003A51CC">
      <w:pPr>
        <w:spacing w:before="100" w:beforeAutospacing="1"/>
        <w:rPr>
          <w:rFonts w:ascii="Century Gothic" w:hAnsi="Century Gothic" w:cs="Arial"/>
          <w:b/>
          <w:color w:val="000000"/>
        </w:rPr>
      </w:pPr>
      <w:r w:rsidRPr="003A51CC">
        <w:rPr>
          <w:rFonts w:ascii="Century Gothic" w:hAnsi="Century Gothic" w:cs="Arial"/>
          <w:b/>
          <w:color w:val="000000"/>
        </w:rPr>
        <w:t>Stage 3 - Possible Outcomes</w:t>
      </w:r>
    </w:p>
    <w:p w:rsidR="003A51CC" w:rsidRPr="003A51CC" w:rsidRDefault="003A51CC" w:rsidP="003A51CC">
      <w:pPr>
        <w:rPr>
          <w:rFonts w:ascii="Century Gothic" w:hAnsi="Century Gothic" w:cs="Arial"/>
          <w:color w:val="000000"/>
        </w:rPr>
      </w:pPr>
    </w:p>
    <w:p w:rsidR="003A51CC" w:rsidRPr="003A51CC" w:rsidRDefault="003A51CC" w:rsidP="003A51CC">
      <w:pPr>
        <w:rPr>
          <w:rFonts w:ascii="Century Gothic" w:hAnsi="Century Gothic" w:cs="Arial"/>
          <w:color w:val="000000"/>
        </w:rPr>
      </w:pPr>
      <w:r w:rsidRPr="003A51CC">
        <w:rPr>
          <w:rFonts w:ascii="Century Gothic" w:hAnsi="Century Gothic" w:cs="Arial"/>
          <w:color w:val="000000"/>
        </w:rPr>
        <w:t>The panel or delegated person may find that:</w:t>
      </w:r>
    </w:p>
    <w:p w:rsidR="003A51CC" w:rsidRPr="003A51CC" w:rsidRDefault="003A51CC" w:rsidP="003A51CC">
      <w:pPr>
        <w:rPr>
          <w:rFonts w:ascii="Century Gothic" w:hAnsi="Century Gothic" w:cs="Arial"/>
          <w:color w:val="000000"/>
        </w:rPr>
      </w:pPr>
    </w:p>
    <w:p w:rsidR="003A51CC" w:rsidRPr="003A51CC" w:rsidRDefault="003A51CC" w:rsidP="003A51CC">
      <w:pPr>
        <w:numPr>
          <w:ilvl w:val="0"/>
          <w:numId w:val="32"/>
        </w:numPr>
        <w:spacing w:after="100" w:afterAutospacing="1"/>
        <w:ind w:left="714" w:hanging="357"/>
        <w:rPr>
          <w:rFonts w:ascii="Century Gothic" w:hAnsi="Century Gothic"/>
          <w:color w:val="000000"/>
        </w:rPr>
      </w:pPr>
      <w:r w:rsidRPr="003A51CC">
        <w:rPr>
          <w:rFonts w:ascii="Century Gothic" w:hAnsi="Century Gothic" w:cs="Arial"/>
          <w:color w:val="000000"/>
        </w:rPr>
        <w:t>T</w:t>
      </w:r>
      <w:r w:rsidRPr="003A51CC">
        <w:rPr>
          <w:rFonts w:ascii="Century Gothic" w:hAnsi="Century Gothic"/>
          <w:color w:val="000000"/>
        </w:rPr>
        <w:t xml:space="preserve">he employee’s performance, </w:t>
      </w:r>
      <w:proofErr w:type="spellStart"/>
      <w:r w:rsidRPr="003A51CC">
        <w:rPr>
          <w:rFonts w:ascii="Century Gothic" w:hAnsi="Century Gothic"/>
          <w:color w:val="000000"/>
        </w:rPr>
        <w:t>behaviour</w:t>
      </w:r>
      <w:proofErr w:type="spellEnd"/>
      <w:r w:rsidRPr="003A51CC">
        <w:rPr>
          <w:rFonts w:ascii="Century Gothic" w:hAnsi="Century Gothic"/>
          <w:color w:val="000000"/>
        </w:rPr>
        <w:t xml:space="preserve"> and attendance </w:t>
      </w:r>
      <w:proofErr w:type="gramStart"/>
      <w:r w:rsidRPr="003A51CC">
        <w:rPr>
          <w:rFonts w:ascii="Century Gothic" w:hAnsi="Century Gothic" w:cs="Arial"/>
          <w:color w:val="000000"/>
        </w:rPr>
        <w:t>is</w:t>
      </w:r>
      <w:proofErr w:type="gramEnd"/>
      <w:r w:rsidRPr="003A51CC">
        <w:rPr>
          <w:rFonts w:ascii="Century Gothic" w:hAnsi="Century Gothic" w:cs="Arial"/>
          <w:color w:val="000000"/>
        </w:rPr>
        <w:t xml:space="preserve"> of an acceptable level, and that the employee is therefore confirmed into post. </w:t>
      </w:r>
    </w:p>
    <w:p w:rsidR="003A51CC" w:rsidRPr="003A51CC" w:rsidRDefault="003A51CC" w:rsidP="003A51CC">
      <w:pPr>
        <w:numPr>
          <w:ilvl w:val="0"/>
          <w:numId w:val="32"/>
        </w:numPr>
        <w:spacing w:after="100" w:afterAutospacing="1"/>
        <w:ind w:left="714" w:hanging="357"/>
        <w:rPr>
          <w:rFonts w:ascii="Century Gothic" w:hAnsi="Century Gothic"/>
          <w:color w:val="000000"/>
        </w:rPr>
      </w:pPr>
      <w:r w:rsidRPr="003A51CC">
        <w:rPr>
          <w:rFonts w:ascii="Century Gothic" w:hAnsi="Century Gothic" w:cs="Arial"/>
          <w:color w:val="000000"/>
        </w:rPr>
        <w:t xml:space="preserve">Based on the evidence provided at the hearing, the employee has not been given sufficient opportunity to demonstrate their ability to </w:t>
      </w:r>
      <w:proofErr w:type="spellStart"/>
      <w:r w:rsidRPr="003A51CC">
        <w:rPr>
          <w:rFonts w:ascii="Century Gothic" w:hAnsi="Century Gothic" w:cs="Arial"/>
          <w:color w:val="000000"/>
        </w:rPr>
        <w:t>fulfil</w:t>
      </w:r>
      <w:proofErr w:type="spellEnd"/>
      <w:r w:rsidRPr="003A51CC">
        <w:rPr>
          <w:rFonts w:ascii="Century Gothic" w:hAnsi="Century Gothic" w:cs="Arial"/>
          <w:color w:val="000000"/>
        </w:rPr>
        <w:t xml:space="preserve"> the job, and/or has not been given enough support / training; it may be decided to allow the employee to continue with the probation process. </w:t>
      </w:r>
    </w:p>
    <w:p w:rsidR="003A51CC" w:rsidRPr="003A51CC" w:rsidRDefault="003A51CC" w:rsidP="003A51CC">
      <w:pPr>
        <w:numPr>
          <w:ilvl w:val="0"/>
          <w:numId w:val="32"/>
        </w:numPr>
        <w:spacing w:after="100" w:afterAutospacing="1"/>
        <w:ind w:left="714" w:hanging="357"/>
        <w:rPr>
          <w:rFonts w:ascii="Century Gothic" w:hAnsi="Century Gothic"/>
          <w:color w:val="000000"/>
        </w:rPr>
      </w:pPr>
      <w:r w:rsidRPr="003A51CC">
        <w:rPr>
          <w:rFonts w:ascii="Century Gothic" w:hAnsi="Century Gothic" w:cs="Arial"/>
          <w:color w:val="000000"/>
        </w:rPr>
        <w:t>A formal extension of up to 8 weeks may be given where it is considered that the employee has not reached the required standard, but that this will be attained in the very near future with some additional training/support</w:t>
      </w:r>
      <w:r w:rsidRPr="003A51CC">
        <w:rPr>
          <w:rFonts w:ascii="Century Gothic" w:hAnsi="Century Gothic"/>
          <w:color w:val="000000"/>
        </w:rPr>
        <w:t xml:space="preserve">. </w:t>
      </w:r>
      <w:r w:rsidRPr="003A51CC">
        <w:rPr>
          <w:rFonts w:ascii="Century Gothic" w:hAnsi="Century Gothic" w:cs="Arial"/>
          <w:color w:val="000000"/>
        </w:rPr>
        <w:t xml:space="preserve">An extension may only be given if this has not been previously granted during the probation process.  Following this extension there will be a </w:t>
      </w:r>
      <w:r w:rsidRPr="003A51CC">
        <w:rPr>
          <w:rFonts w:ascii="Century Gothic" w:hAnsi="Century Gothic" w:cs="Arial"/>
          <w:color w:val="000000"/>
          <w:u w:val="single"/>
        </w:rPr>
        <w:t>Formal Review Hearing</w:t>
      </w:r>
      <w:r w:rsidRPr="003A51CC">
        <w:rPr>
          <w:rFonts w:ascii="Century Gothic" w:hAnsi="Century Gothic" w:cs="Arial"/>
          <w:color w:val="000000"/>
        </w:rPr>
        <w:t xml:space="preserve"> with the same panel, where possible. </w:t>
      </w:r>
    </w:p>
    <w:p w:rsidR="003A51CC" w:rsidRPr="003A51CC" w:rsidRDefault="003A51CC" w:rsidP="003A51CC">
      <w:pPr>
        <w:numPr>
          <w:ilvl w:val="0"/>
          <w:numId w:val="32"/>
        </w:numPr>
        <w:spacing w:after="100" w:afterAutospacing="1"/>
        <w:ind w:left="714" w:hanging="357"/>
        <w:rPr>
          <w:rFonts w:ascii="Century Gothic" w:hAnsi="Century Gothic"/>
          <w:color w:val="000000"/>
        </w:rPr>
      </w:pPr>
      <w:r w:rsidRPr="003A51CC">
        <w:rPr>
          <w:rFonts w:ascii="Century Gothic" w:hAnsi="Century Gothic"/>
          <w:color w:val="000000"/>
        </w:rPr>
        <w:t xml:space="preserve">The employee’s performance, </w:t>
      </w:r>
      <w:proofErr w:type="spellStart"/>
      <w:r w:rsidRPr="003A51CC">
        <w:rPr>
          <w:rFonts w:ascii="Century Gothic" w:hAnsi="Century Gothic"/>
          <w:color w:val="000000"/>
        </w:rPr>
        <w:t>behaviour</w:t>
      </w:r>
      <w:proofErr w:type="spellEnd"/>
      <w:r w:rsidRPr="003A51CC">
        <w:rPr>
          <w:rFonts w:ascii="Century Gothic" w:hAnsi="Century Gothic"/>
          <w:color w:val="000000"/>
        </w:rPr>
        <w:t xml:space="preserve">, and attendance </w:t>
      </w:r>
      <w:proofErr w:type="gramStart"/>
      <w:r w:rsidRPr="003A51CC">
        <w:rPr>
          <w:rFonts w:ascii="Century Gothic" w:hAnsi="Century Gothic" w:cs="Arial"/>
          <w:color w:val="000000"/>
        </w:rPr>
        <w:t>is</w:t>
      </w:r>
      <w:proofErr w:type="gramEnd"/>
      <w:r w:rsidRPr="003A51CC">
        <w:rPr>
          <w:rFonts w:ascii="Century Gothic" w:hAnsi="Century Gothic" w:cs="Arial"/>
          <w:color w:val="000000"/>
        </w:rPr>
        <w:t xml:space="preserve"> of an unacceptable level. The employee should be dismissed. </w:t>
      </w:r>
    </w:p>
    <w:p w:rsidR="003A51CC" w:rsidRPr="003A51CC" w:rsidRDefault="003A51CC" w:rsidP="003A51CC">
      <w:pPr>
        <w:numPr>
          <w:ilvl w:val="12"/>
          <w:numId w:val="0"/>
        </w:numPr>
        <w:rPr>
          <w:rFonts w:ascii="Century Gothic" w:hAnsi="Century Gothic" w:cs="Arial"/>
          <w:b/>
          <w:color w:val="000000"/>
        </w:rPr>
      </w:pPr>
      <w:r w:rsidRPr="003A51CC">
        <w:rPr>
          <w:rFonts w:ascii="Century Gothic" w:hAnsi="Century Gothic" w:cs="Arial"/>
          <w:b/>
          <w:color w:val="000000"/>
        </w:rPr>
        <w:t>Delegation of Authority</w:t>
      </w:r>
    </w:p>
    <w:p w:rsidR="003A51CC" w:rsidRPr="003A51CC" w:rsidRDefault="003A51CC" w:rsidP="003A51CC">
      <w:pPr>
        <w:numPr>
          <w:ilvl w:val="12"/>
          <w:numId w:val="0"/>
        </w:numPr>
        <w:rPr>
          <w:rFonts w:ascii="Century Gothic" w:hAnsi="Century Gothic" w:cs="Arial"/>
          <w:color w:val="000000"/>
        </w:rPr>
      </w:pPr>
      <w:r w:rsidRPr="003A51CC">
        <w:rPr>
          <w:rFonts w:ascii="Century Gothic" w:hAnsi="Century Gothic" w:cs="Arial"/>
          <w:color w:val="000000"/>
        </w:rPr>
        <w:t xml:space="preserve">The person or panel responsible for hearing the case will depend on who has been given the delegated authority. This will either be the Governing body (i.e. a panel of Governors) or the Head Teacher. If it is the Head Teacher, then they may be supported by another member of the senior management team or a Governor.  It would not be appropriate for the Head Teacher to make the decision if they have managed the case.  </w:t>
      </w:r>
    </w:p>
    <w:p w:rsidR="003A51CC" w:rsidRPr="003A51CC" w:rsidRDefault="003A51CC" w:rsidP="003A51CC">
      <w:pPr>
        <w:numPr>
          <w:ilvl w:val="12"/>
          <w:numId w:val="0"/>
        </w:numPr>
        <w:rPr>
          <w:rFonts w:ascii="Century Gothic" w:hAnsi="Century Gothic" w:cs="Arial"/>
          <w:b/>
          <w:color w:val="000000"/>
        </w:rPr>
      </w:pPr>
    </w:p>
    <w:p w:rsidR="003A51CC" w:rsidRDefault="003A51CC">
      <w:pPr>
        <w:spacing w:after="200" w:line="276" w:lineRule="auto"/>
        <w:rPr>
          <w:rFonts w:ascii="Century Gothic" w:hAnsi="Century Gothic" w:cs="Arial"/>
          <w:b/>
          <w:color w:val="000000"/>
        </w:rPr>
      </w:pPr>
      <w:r>
        <w:rPr>
          <w:rFonts w:ascii="Century Gothic" w:hAnsi="Century Gothic" w:cs="Arial"/>
          <w:b/>
          <w:color w:val="000000"/>
        </w:rPr>
        <w:br w:type="page"/>
      </w:r>
    </w:p>
    <w:p w:rsidR="003A51CC" w:rsidRPr="003A51CC" w:rsidRDefault="003A51CC" w:rsidP="003A51CC">
      <w:pPr>
        <w:numPr>
          <w:ilvl w:val="12"/>
          <w:numId w:val="0"/>
        </w:numPr>
        <w:rPr>
          <w:rFonts w:ascii="Century Gothic" w:hAnsi="Century Gothic" w:cs="Arial"/>
          <w:b/>
          <w:color w:val="000000"/>
        </w:rPr>
      </w:pPr>
      <w:r w:rsidRPr="003A51CC">
        <w:rPr>
          <w:rFonts w:ascii="Century Gothic" w:hAnsi="Century Gothic" w:cs="Arial"/>
          <w:b/>
          <w:color w:val="000000"/>
        </w:rPr>
        <w:lastRenderedPageBreak/>
        <w:t>Dismissal</w:t>
      </w:r>
    </w:p>
    <w:p w:rsidR="003A51CC" w:rsidRPr="003A51CC" w:rsidRDefault="003A51CC" w:rsidP="003A51CC">
      <w:pPr>
        <w:rPr>
          <w:rFonts w:ascii="Century Gothic" w:hAnsi="Century Gothic" w:cs="Arial"/>
          <w:color w:val="000000"/>
        </w:rPr>
      </w:pPr>
      <w:r w:rsidRPr="003A51CC">
        <w:rPr>
          <w:rFonts w:ascii="Century Gothic" w:hAnsi="Century Gothic" w:cs="Arial"/>
          <w:color w:val="000000"/>
        </w:rPr>
        <w:t xml:space="preserve">If the decision is made that the employee should be dismissed, the panel or delegated person will dismiss the employee with notice in accordance with their contract of employment. </w:t>
      </w:r>
    </w:p>
    <w:p w:rsidR="003A51CC" w:rsidRPr="003A51CC" w:rsidRDefault="003A51CC" w:rsidP="003A51CC">
      <w:pPr>
        <w:numPr>
          <w:ilvl w:val="12"/>
          <w:numId w:val="0"/>
        </w:numPr>
        <w:rPr>
          <w:rFonts w:ascii="Century Gothic" w:hAnsi="Century Gothic" w:cs="Arial"/>
          <w:b/>
          <w:color w:val="000000"/>
        </w:rPr>
      </w:pPr>
    </w:p>
    <w:p w:rsidR="003A51CC" w:rsidRPr="003A51CC" w:rsidRDefault="003A51CC" w:rsidP="003A51CC">
      <w:pPr>
        <w:rPr>
          <w:rFonts w:ascii="Century Gothic" w:hAnsi="Century Gothic"/>
          <w:color w:val="000000"/>
        </w:rPr>
      </w:pPr>
      <w:r w:rsidRPr="003A51CC">
        <w:rPr>
          <w:rFonts w:ascii="Century Gothic" w:hAnsi="Century Gothic" w:cs="Arial"/>
          <w:color w:val="000000"/>
        </w:rPr>
        <w:t>The employee should be notified in writing of the outcome of the hearing, including the reason for the decision to dismiss and the date of termination of their employment</w:t>
      </w:r>
      <w:r w:rsidRPr="003A51CC">
        <w:rPr>
          <w:rFonts w:ascii="Century Gothic" w:hAnsi="Century Gothic"/>
          <w:color w:val="000000"/>
        </w:rPr>
        <w:t xml:space="preserve"> </w:t>
      </w:r>
      <w:hyperlink r:id="rId11" w:history="1">
        <w:r w:rsidRPr="003A51CC">
          <w:rPr>
            <w:rStyle w:val="Hyperlink"/>
            <w:rFonts w:ascii="Century Gothic" w:hAnsi="Century Gothic"/>
          </w:rPr>
          <w:t>(link to sample letter).</w:t>
        </w:r>
      </w:hyperlink>
      <w:r w:rsidRPr="003A51CC">
        <w:rPr>
          <w:rFonts w:ascii="Century Gothic" w:hAnsi="Century Gothic"/>
          <w:color w:val="000000"/>
        </w:rPr>
        <w:t xml:space="preserve"> </w:t>
      </w:r>
      <w:r w:rsidRPr="003A51CC">
        <w:rPr>
          <w:rFonts w:ascii="Century Gothic" w:hAnsi="Century Gothic" w:cs="Arial"/>
          <w:color w:val="000000"/>
        </w:rPr>
        <w:t xml:space="preserve">The letter will also include details of the employee’s right to appeal. </w:t>
      </w:r>
    </w:p>
    <w:p w:rsidR="003A51CC" w:rsidRPr="003A51CC" w:rsidRDefault="003A51CC" w:rsidP="003A51CC">
      <w:pPr>
        <w:rPr>
          <w:rFonts w:ascii="Century Gothic" w:hAnsi="Century Gothic" w:cs="Arial"/>
          <w:color w:val="000000"/>
        </w:rPr>
      </w:pPr>
    </w:p>
    <w:p w:rsidR="003A51CC" w:rsidRPr="003A51CC" w:rsidRDefault="003A51CC" w:rsidP="003A51CC">
      <w:pPr>
        <w:numPr>
          <w:ilvl w:val="0"/>
          <w:numId w:val="28"/>
        </w:numPr>
        <w:tabs>
          <w:tab w:val="clear" w:pos="720"/>
          <w:tab w:val="num" w:pos="360"/>
        </w:tabs>
        <w:rPr>
          <w:rFonts w:ascii="Century Gothic" w:hAnsi="Century Gothic" w:cs="Arial"/>
          <w:color w:val="000000"/>
          <w:u w:val="single"/>
        </w:rPr>
      </w:pPr>
      <w:r w:rsidRPr="003A51CC">
        <w:rPr>
          <w:rFonts w:ascii="Century Gothic" w:hAnsi="Century Gothic" w:cs="Arial"/>
          <w:color w:val="000000"/>
          <w:u w:val="single"/>
        </w:rPr>
        <w:t>Local Authority Schools</w:t>
      </w:r>
    </w:p>
    <w:p w:rsidR="003A51CC" w:rsidRPr="003A51CC" w:rsidRDefault="003A51CC" w:rsidP="003A51CC">
      <w:pPr>
        <w:pStyle w:val="CommentText"/>
        <w:ind w:left="720"/>
        <w:rPr>
          <w:rFonts w:ascii="Century Gothic" w:hAnsi="Century Gothic"/>
          <w:color w:val="000000"/>
          <w:sz w:val="20"/>
        </w:rPr>
      </w:pPr>
      <w:r w:rsidRPr="003A51CC">
        <w:rPr>
          <w:rFonts w:ascii="Century Gothic" w:hAnsi="Century Gothic"/>
          <w:color w:val="000000"/>
          <w:sz w:val="20"/>
        </w:rPr>
        <w:t>Once the panel or delegated person</w:t>
      </w:r>
      <w:r w:rsidRPr="003A51CC">
        <w:rPr>
          <w:rFonts w:ascii="Century Gothic" w:hAnsi="Century Gothic"/>
          <w:i/>
          <w:color w:val="000000"/>
          <w:sz w:val="20"/>
        </w:rPr>
        <w:t xml:space="preserve"> </w:t>
      </w:r>
      <w:r w:rsidRPr="003A51CC">
        <w:rPr>
          <w:rFonts w:ascii="Century Gothic" w:hAnsi="Century Gothic"/>
          <w:color w:val="000000"/>
          <w:sz w:val="20"/>
        </w:rPr>
        <w:t xml:space="preserve">has decided that the employee should be dismissed, this, together with the reasons for the dismissal, should be confirmed in writing to the employee and the Local Authority notified as soon as possible. The Local Authority must then dismiss the employee within </w:t>
      </w:r>
      <w:r w:rsidRPr="003A51CC">
        <w:rPr>
          <w:rFonts w:ascii="Century Gothic" w:hAnsi="Century Gothic"/>
          <w:sz w:val="20"/>
        </w:rPr>
        <w:t>14 days of</w:t>
      </w:r>
      <w:r w:rsidRPr="003A51CC">
        <w:rPr>
          <w:rFonts w:ascii="Century Gothic" w:hAnsi="Century Gothic"/>
          <w:color w:val="000000"/>
          <w:sz w:val="20"/>
        </w:rPr>
        <w:t xml:space="preserve"> the date of the notification, by sending the employee a Local Authority termination letter. The Local Authority has the right to be represented at the dismissal hearing and this will normally be through a member of the HR Services team in an advisory capacity. </w:t>
      </w:r>
    </w:p>
    <w:p w:rsidR="003A51CC" w:rsidRPr="003A51CC" w:rsidRDefault="003A51CC" w:rsidP="003A51CC">
      <w:pPr>
        <w:ind w:hanging="360"/>
        <w:rPr>
          <w:rFonts w:ascii="Century Gothic" w:hAnsi="Century Gothic" w:cs="Arial"/>
          <w:color w:val="000000"/>
        </w:rPr>
      </w:pPr>
    </w:p>
    <w:p w:rsidR="003A51CC" w:rsidRPr="003A51CC" w:rsidRDefault="003A51CC" w:rsidP="003A51CC">
      <w:pPr>
        <w:numPr>
          <w:ilvl w:val="0"/>
          <w:numId w:val="28"/>
        </w:numPr>
        <w:tabs>
          <w:tab w:val="clear" w:pos="720"/>
          <w:tab w:val="num" w:pos="360"/>
        </w:tabs>
        <w:rPr>
          <w:rFonts w:ascii="Century Gothic" w:hAnsi="Century Gothic" w:cs="Arial"/>
          <w:color w:val="000000"/>
          <w:u w:val="single"/>
        </w:rPr>
      </w:pPr>
      <w:r w:rsidRPr="003A51CC">
        <w:rPr>
          <w:rFonts w:ascii="Century Gothic" w:hAnsi="Century Gothic" w:cs="Arial"/>
          <w:color w:val="000000"/>
          <w:u w:val="single"/>
        </w:rPr>
        <w:t>Academies, Voluntary Aided, Foundation and Foundation Special Schools</w:t>
      </w:r>
    </w:p>
    <w:p w:rsidR="003A51CC" w:rsidRPr="003A51CC" w:rsidRDefault="003A51CC" w:rsidP="003A51CC">
      <w:pPr>
        <w:ind w:left="720"/>
        <w:rPr>
          <w:rFonts w:ascii="Century Gothic" w:hAnsi="Century Gothic" w:cs="Arial"/>
          <w:i/>
          <w:color w:val="000000"/>
        </w:rPr>
      </w:pPr>
      <w:r w:rsidRPr="003A51CC">
        <w:rPr>
          <w:rFonts w:ascii="Century Gothic" w:hAnsi="Century Gothic" w:cs="Arial"/>
          <w:color w:val="000000"/>
        </w:rPr>
        <w:t>Once the panel or delegated person</w:t>
      </w:r>
      <w:r w:rsidRPr="003A51CC">
        <w:rPr>
          <w:rFonts w:ascii="Century Gothic" w:hAnsi="Century Gothic" w:cs="Arial"/>
          <w:i/>
          <w:color w:val="000000"/>
        </w:rPr>
        <w:t xml:space="preserve"> </w:t>
      </w:r>
      <w:r w:rsidRPr="003A51CC">
        <w:rPr>
          <w:rFonts w:ascii="Century Gothic" w:hAnsi="Century Gothic" w:cs="Arial"/>
          <w:color w:val="000000"/>
        </w:rPr>
        <w:t xml:space="preserve">has decided that the employee should be dismissed, this should be confirmed in writing to the employee. </w:t>
      </w:r>
    </w:p>
    <w:p w:rsidR="003A51CC" w:rsidRPr="003A51CC" w:rsidRDefault="003A51CC" w:rsidP="003A51CC">
      <w:pPr>
        <w:ind w:firstLine="360"/>
        <w:rPr>
          <w:rFonts w:ascii="Century Gothic" w:hAnsi="Century Gothic" w:cs="Arial"/>
          <w:b/>
          <w:color w:val="000000"/>
        </w:rPr>
      </w:pPr>
    </w:p>
    <w:p w:rsidR="003A51CC" w:rsidRPr="003A51CC" w:rsidRDefault="003A51CC" w:rsidP="003A51CC">
      <w:pPr>
        <w:rPr>
          <w:rFonts w:ascii="Century Gothic" w:hAnsi="Century Gothic" w:cs="Arial"/>
          <w:b/>
          <w:color w:val="000000"/>
        </w:rPr>
      </w:pPr>
      <w:r w:rsidRPr="003A51CC">
        <w:rPr>
          <w:rFonts w:ascii="Century Gothic" w:hAnsi="Century Gothic" w:cs="Arial"/>
          <w:b/>
          <w:color w:val="000000"/>
        </w:rPr>
        <w:t>Right of Appeal</w:t>
      </w:r>
    </w:p>
    <w:p w:rsidR="003A51CC" w:rsidRPr="003A51CC" w:rsidRDefault="003A51CC" w:rsidP="003A51CC">
      <w:pPr>
        <w:rPr>
          <w:rFonts w:ascii="Century Gothic" w:hAnsi="Century Gothic"/>
          <w:strike/>
          <w:snapToGrid w:val="0"/>
          <w:color w:val="000000"/>
        </w:rPr>
      </w:pPr>
      <w:r w:rsidRPr="003A51CC">
        <w:rPr>
          <w:rFonts w:ascii="Century Gothic" w:hAnsi="Century Gothic"/>
          <w:color w:val="000000"/>
        </w:rPr>
        <w:t>An employee has the right to appeal against dismissal.</w:t>
      </w:r>
      <w:r w:rsidRPr="003A51CC">
        <w:rPr>
          <w:rFonts w:ascii="Century Gothic" w:hAnsi="Century Gothic"/>
          <w:snapToGrid w:val="0"/>
          <w:color w:val="000000"/>
        </w:rPr>
        <w:t xml:space="preserve"> </w:t>
      </w:r>
      <w:r w:rsidRPr="003A51CC">
        <w:rPr>
          <w:rFonts w:ascii="Century Gothic" w:hAnsi="Century Gothic" w:cs="Arial"/>
          <w:color w:val="000000"/>
        </w:rPr>
        <w:t xml:space="preserve">A request for an appeal must be submitted in writing by the employee and sent to the Head Teacher </w:t>
      </w:r>
      <w:r w:rsidRPr="003A51CC">
        <w:rPr>
          <w:rFonts w:ascii="Century Gothic" w:hAnsi="Century Gothic" w:cs="Arial"/>
        </w:rPr>
        <w:t>within 5 working days of</w:t>
      </w:r>
      <w:r w:rsidRPr="003A51CC">
        <w:rPr>
          <w:rFonts w:ascii="Century Gothic" w:hAnsi="Century Gothic" w:cs="Arial"/>
          <w:color w:val="000000"/>
        </w:rPr>
        <w:t xml:space="preserve"> receiving their letter of confirmation for the decision from the School.  </w:t>
      </w:r>
    </w:p>
    <w:p w:rsidR="003A51CC" w:rsidRPr="003A51CC" w:rsidRDefault="003A51CC" w:rsidP="003A51CC">
      <w:pPr>
        <w:rPr>
          <w:rFonts w:ascii="Century Gothic" w:hAnsi="Century Gothic" w:cs="Arial"/>
          <w:color w:val="000000"/>
        </w:rPr>
      </w:pPr>
      <w:r w:rsidRPr="003A51CC">
        <w:rPr>
          <w:rFonts w:ascii="Century Gothic" w:hAnsi="Century Gothic" w:cs="Arial"/>
          <w:color w:val="000000"/>
        </w:rPr>
        <w:t xml:space="preserve"> </w:t>
      </w:r>
    </w:p>
    <w:p w:rsidR="003A51CC" w:rsidRPr="003A51CC" w:rsidRDefault="003A51CC" w:rsidP="003A51CC">
      <w:pPr>
        <w:rPr>
          <w:rFonts w:ascii="Century Gothic" w:hAnsi="Century Gothic"/>
          <w:color w:val="000000"/>
        </w:rPr>
      </w:pPr>
      <w:r w:rsidRPr="003A51CC">
        <w:rPr>
          <w:rFonts w:ascii="Century Gothic" w:hAnsi="Century Gothic"/>
          <w:color w:val="000000"/>
        </w:rPr>
        <w:t xml:space="preserve">The appeal will be held in line with the Appeal Procedure for all School, College and Academy based staff. </w:t>
      </w:r>
    </w:p>
    <w:p w:rsidR="003A51CC" w:rsidRPr="003A51CC" w:rsidRDefault="003A51CC" w:rsidP="003A51CC">
      <w:pPr>
        <w:rPr>
          <w:rFonts w:ascii="Century Gothic" w:hAnsi="Century Gothic" w:cs="Arial"/>
          <w:color w:val="000000"/>
        </w:rPr>
      </w:pPr>
    </w:p>
    <w:p w:rsidR="003A51CC" w:rsidRPr="003A51CC" w:rsidRDefault="003A51CC" w:rsidP="003A51CC">
      <w:pPr>
        <w:rPr>
          <w:rFonts w:ascii="Century Gothic" w:hAnsi="Century Gothic"/>
          <w:color w:val="000000"/>
        </w:rPr>
      </w:pPr>
    </w:p>
    <w:p w:rsidR="00BA1B9C" w:rsidRPr="009C5F2A" w:rsidRDefault="00BA1B9C" w:rsidP="003A51CC">
      <w:pPr>
        <w:rPr>
          <w:rFonts w:ascii="Century Gothic" w:eastAsiaTheme="minorHAnsi" w:hAnsi="Century Gothic" w:cs="ArialMT"/>
          <w:sz w:val="16"/>
          <w:szCs w:val="16"/>
          <w:lang w:val="en-GB"/>
        </w:rPr>
      </w:pPr>
    </w:p>
    <w:sectPr w:rsidR="00BA1B9C" w:rsidRPr="009C5F2A" w:rsidSect="00841321">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0E4"/>
    <w:multiLevelType w:val="hybridMultilevel"/>
    <w:tmpl w:val="2E443E10"/>
    <w:lvl w:ilvl="0" w:tplc="37784E84">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9950D3"/>
    <w:multiLevelType w:val="hybridMultilevel"/>
    <w:tmpl w:val="F140E47E"/>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1F5189"/>
    <w:multiLevelType w:val="hybridMultilevel"/>
    <w:tmpl w:val="6CF0A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5D797F"/>
    <w:multiLevelType w:val="multilevel"/>
    <w:tmpl w:val="7E843012"/>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08A24E1E"/>
    <w:multiLevelType w:val="hybridMultilevel"/>
    <w:tmpl w:val="2896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E02C4F"/>
    <w:multiLevelType w:val="hybridMultilevel"/>
    <w:tmpl w:val="0CD6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D3130"/>
    <w:multiLevelType w:val="hybridMultilevel"/>
    <w:tmpl w:val="7CC64122"/>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F926F0"/>
    <w:multiLevelType w:val="hybridMultilevel"/>
    <w:tmpl w:val="B6488046"/>
    <w:lvl w:ilvl="0" w:tplc="80FCD0C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527C4D"/>
    <w:multiLevelType w:val="hybridMultilevel"/>
    <w:tmpl w:val="7A5CA42A"/>
    <w:lvl w:ilvl="0" w:tplc="518E4D82">
      <w:start w:val="1"/>
      <w:numFmt w:val="bullet"/>
      <w:lvlText w:val=""/>
      <w:lvlJc w:val="left"/>
      <w:pPr>
        <w:tabs>
          <w:tab w:val="num" w:pos="720"/>
        </w:tabs>
        <w:ind w:left="720" w:hanging="360"/>
      </w:pPr>
      <w:rPr>
        <w:rFonts w:ascii="Symbol" w:hAnsi="Symbol" w:hint="default"/>
      </w:rPr>
    </w:lvl>
    <w:lvl w:ilvl="1" w:tplc="75129A12">
      <w:start w:val="1"/>
      <w:numFmt w:val="bullet"/>
      <w:pStyle w:val="BodyBullet1"/>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4958F7"/>
    <w:multiLevelType w:val="hybridMultilevel"/>
    <w:tmpl w:val="9A1EFE36"/>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4F34F5"/>
    <w:multiLevelType w:val="hybridMultilevel"/>
    <w:tmpl w:val="8D12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5F3804"/>
    <w:multiLevelType w:val="hybridMultilevel"/>
    <w:tmpl w:val="5228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712F63"/>
    <w:multiLevelType w:val="multilevel"/>
    <w:tmpl w:val="6ADE1F42"/>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19B6695"/>
    <w:multiLevelType w:val="hybridMultilevel"/>
    <w:tmpl w:val="150AA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0D5591"/>
    <w:multiLevelType w:val="multilevel"/>
    <w:tmpl w:val="A5C88C72"/>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26E8442C"/>
    <w:multiLevelType w:val="hybridMultilevel"/>
    <w:tmpl w:val="0F96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D10FA7"/>
    <w:multiLevelType w:val="hybridMultilevel"/>
    <w:tmpl w:val="7CD200A2"/>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817F7D"/>
    <w:multiLevelType w:val="hybridMultilevel"/>
    <w:tmpl w:val="7E54FD06"/>
    <w:lvl w:ilvl="0" w:tplc="08090001">
      <w:start w:val="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E62C66"/>
    <w:multiLevelType w:val="hybridMultilevel"/>
    <w:tmpl w:val="0D94552C"/>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F44E4E"/>
    <w:multiLevelType w:val="hybridMultilevel"/>
    <w:tmpl w:val="C4F205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49558E1"/>
    <w:multiLevelType w:val="hybridMultilevel"/>
    <w:tmpl w:val="6FDA7C0A"/>
    <w:lvl w:ilvl="0" w:tplc="08090001">
      <w:start w:val="1"/>
      <w:numFmt w:val="bullet"/>
      <w:lvlText w:val=""/>
      <w:lvlJc w:val="left"/>
      <w:pPr>
        <w:ind w:left="720" w:hanging="360"/>
      </w:pPr>
      <w:rPr>
        <w:rFonts w:ascii="Symbol" w:hAnsi="Symbol" w:hint="default"/>
      </w:rPr>
    </w:lvl>
    <w:lvl w:ilvl="1" w:tplc="05F8622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5A2C0A"/>
    <w:multiLevelType w:val="hybridMultilevel"/>
    <w:tmpl w:val="9392D4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625CE1"/>
    <w:multiLevelType w:val="hybridMultilevel"/>
    <w:tmpl w:val="FD345E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07F5947"/>
    <w:multiLevelType w:val="hybridMultilevel"/>
    <w:tmpl w:val="713E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0A3FC4"/>
    <w:multiLevelType w:val="multilevel"/>
    <w:tmpl w:val="2B443F1C"/>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nsid w:val="594D32D2"/>
    <w:multiLevelType w:val="hybridMultilevel"/>
    <w:tmpl w:val="BF1C32F4"/>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242BFC"/>
    <w:multiLevelType w:val="multilevel"/>
    <w:tmpl w:val="1B3AF5B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F563796"/>
    <w:multiLevelType w:val="hybridMultilevel"/>
    <w:tmpl w:val="E872EB62"/>
    <w:lvl w:ilvl="0" w:tplc="BC84C87C">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1361A81"/>
    <w:multiLevelType w:val="hybridMultilevel"/>
    <w:tmpl w:val="1F066AAC"/>
    <w:lvl w:ilvl="0" w:tplc="08090001">
      <w:start w:val="1"/>
      <w:numFmt w:val="bullet"/>
      <w:lvlText w:val=""/>
      <w:lvlJc w:val="left"/>
      <w:pPr>
        <w:ind w:left="360" w:hanging="360"/>
      </w:pPr>
      <w:rPr>
        <w:rFonts w:ascii="Symbol" w:hAnsi="Symbol" w:hint="default"/>
      </w:rPr>
    </w:lvl>
    <w:lvl w:ilvl="1" w:tplc="A878803A">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910FF1"/>
    <w:multiLevelType w:val="hybridMultilevel"/>
    <w:tmpl w:val="92B24BFA"/>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307629"/>
    <w:multiLevelType w:val="hybridMultilevel"/>
    <w:tmpl w:val="A0DE0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162A6B"/>
    <w:multiLevelType w:val="hybridMultilevel"/>
    <w:tmpl w:val="B4DC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8"/>
  </w:num>
  <w:num w:numId="4">
    <w:abstractNumId w:val="20"/>
  </w:num>
  <w:num w:numId="5">
    <w:abstractNumId w:val="11"/>
  </w:num>
  <w:num w:numId="6">
    <w:abstractNumId w:val="23"/>
  </w:num>
  <w:num w:numId="7">
    <w:abstractNumId w:val="1"/>
  </w:num>
  <w:num w:numId="8">
    <w:abstractNumId w:val="6"/>
  </w:num>
  <w:num w:numId="9">
    <w:abstractNumId w:val="25"/>
  </w:num>
  <w:num w:numId="10">
    <w:abstractNumId w:val="16"/>
  </w:num>
  <w:num w:numId="11">
    <w:abstractNumId w:val="9"/>
  </w:num>
  <w:num w:numId="12">
    <w:abstractNumId w:val="29"/>
  </w:num>
  <w:num w:numId="13">
    <w:abstractNumId w:val="18"/>
  </w:num>
  <w:num w:numId="14">
    <w:abstractNumId w:val="24"/>
  </w:num>
  <w:num w:numId="15">
    <w:abstractNumId w:val="17"/>
  </w:num>
  <w:num w:numId="16">
    <w:abstractNumId w:val="12"/>
  </w:num>
  <w:num w:numId="17">
    <w:abstractNumId w:val="14"/>
  </w:num>
  <w:num w:numId="18">
    <w:abstractNumId w:val="3"/>
  </w:num>
  <w:num w:numId="19">
    <w:abstractNumId w:val="26"/>
  </w:num>
  <w:num w:numId="20">
    <w:abstractNumId w:val="7"/>
  </w:num>
  <w:num w:numId="21">
    <w:abstractNumId w:val="21"/>
  </w:num>
  <w:num w:numId="22">
    <w:abstractNumId w:val="15"/>
  </w:num>
  <w:num w:numId="23">
    <w:abstractNumId w:val="31"/>
  </w:num>
  <w:num w:numId="24">
    <w:abstractNumId w:val="5"/>
  </w:num>
  <w:num w:numId="25">
    <w:abstractNumId w:val="2"/>
  </w:num>
  <w:num w:numId="26">
    <w:abstractNumId w:val="8"/>
  </w:num>
  <w:num w:numId="27">
    <w:abstractNumId w:val="0"/>
  </w:num>
  <w:num w:numId="28">
    <w:abstractNumId w:val="13"/>
  </w:num>
  <w:num w:numId="29">
    <w:abstractNumId w:val="19"/>
  </w:num>
  <w:num w:numId="30">
    <w:abstractNumId w:val="27"/>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E2"/>
    <w:rsid w:val="000078F5"/>
    <w:rsid w:val="000D0815"/>
    <w:rsid w:val="00111FB5"/>
    <w:rsid w:val="00123CA0"/>
    <w:rsid w:val="00177E9D"/>
    <w:rsid w:val="001E0F50"/>
    <w:rsid w:val="002243E1"/>
    <w:rsid w:val="00246B88"/>
    <w:rsid w:val="00272699"/>
    <w:rsid w:val="002F5957"/>
    <w:rsid w:val="00326523"/>
    <w:rsid w:val="00330E80"/>
    <w:rsid w:val="00370C7C"/>
    <w:rsid w:val="003A51CC"/>
    <w:rsid w:val="00431599"/>
    <w:rsid w:val="00435C3B"/>
    <w:rsid w:val="004B301D"/>
    <w:rsid w:val="004B5D97"/>
    <w:rsid w:val="004E5CBC"/>
    <w:rsid w:val="004F2671"/>
    <w:rsid w:val="004F5241"/>
    <w:rsid w:val="00523C76"/>
    <w:rsid w:val="00534EAE"/>
    <w:rsid w:val="00555985"/>
    <w:rsid w:val="005609B3"/>
    <w:rsid w:val="005705B6"/>
    <w:rsid w:val="00571909"/>
    <w:rsid w:val="00586CBD"/>
    <w:rsid w:val="00591B58"/>
    <w:rsid w:val="005A33BF"/>
    <w:rsid w:val="005D676B"/>
    <w:rsid w:val="005D7F5B"/>
    <w:rsid w:val="005F1CFB"/>
    <w:rsid w:val="005F4DCE"/>
    <w:rsid w:val="0061156F"/>
    <w:rsid w:val="007506FD"/>
    <w:rsid w:val="0076107C"/>
    <w:rsid w:val="00765EB5"/>
    <w:rsid w:val="007732E0"/>
    <w:rsid w:val="007B4CCB"/>
    <w:rsid w:val="007C6338"/>
    <w:rsid w:val="00812024"/>
    <w:rsid w:val="00822E4F"/>
    <w:rsid w:val="00841321"/>
    <w:rsid w:val="008844EB"/>
    <w:rsid w:val="008C6A19"/>
    <w:rsid w:val="009550EA"/>
    <w:rsid w:val="0099676E"/>
    <w:rsid w:val="009B427F"/>
    <w:rsid w:val="009C5F2A"/>
    <w:rsid w:val="00A94853"/>
    <w:rsid w:val="00AC1E0E"/>
    <w:rsid w:val="00B05AE2"/>
    <w:rsid w:val="00B17FAA"/>
    <w:rsid w:val="00B70006"/>
    <w:rsid w:val="00B8096E"/>
    <w:rsid w:val="00BA1B9C"/>
    <w:rsid w:val="00BA7508"/>
    <w:rsid w:val="00BC2F75"/>
    <w:rsid w:val="00C92127"/>
    <w:rsid w:val="00CA4574"/>
    <w:rsid w:val="00CD3091"/>
    <w:rsid w:val="00D20500"/>
    <w:rsid w:val="00D54382"/>
    <w:rsid w:val="00E02113"/>
    <w:rsid w:val="00F40282"/>
    <w:rsid w:val="00F62684"/>
    <w:rsid w:val="00F63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paragraph" w:styleId="Heading2">
    <w:name w:val="heading 2"/>
    <w:basedOn w:val="Normal"/>
    <w:next w:val="Normal"/>
    <w:link w:val="Heading2Char"/>
    <w:uiPriority w:val="9"/>
    <w:semiHidden/>
    <w:unhideWhenUsed/>
    <w:qFormat/>
    <w:rsid w:val="003A51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51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 w:type="character" w:customStyle="1" w:styleId="Heading3Char">
    <w:name w:val="Heading 3 Char"/>
    <w:basedOn w:val="DefaultParagraphFont"/>
    <w:link w:val="Heading3"/>
    <w:uiPriority w:val="9"/>
    <w:semiHidden/>
    <w:rsid w:val="003A51CC"/>
    <w:rPr>
      <w:rFonts w:asciiTheme="majorHAnsi" w:eastAsiaTheme="majorEastAsia" w:hAnsiTheme="majorHAnsi" w:cstheme="majorBidi"/>
      <w:b/>
      <w:bCs/>
      <w:color w:val="4F81BD" w:themeColor="accent1"/>
      <w:sz w:val="20"/>
      <w:szCs w:val="20"/>
      <w:lang w:val="en-US"/>
    </w:rPr>
  </w:style>
  <w:style w:type="character" w:customStyle="1" w:styleId="Heading2Char">
    <w:name w:val="Heading 2 Char"/>
    <w:basedOn w:val="DefaultParagraphFont"/>
    <w:link w:val="Heading2"/>
    <w:uiPriority w:val="9"/>
    <w:rsid w:val="003A51CC"/>
    <w:rPr>
      <w:rFonts w:asciiTheme="majorHAnsi" w:eastAsiaTheme="majorEastAsia" w:hAnsiTheme="majorHAnsi" w:cstheme="majorBidi"/>
      <w:b/>
      <w:bCs/>
      <w:color w:val="4F81BD" w:themeColor="accent1"/>
      <w:sz w:val="26"/>
      <w:szCs w:val="26"/>
      <w:lang w:val="en-US"/>
    </w:rPr>
  </w:style>
  <w:style w:type="paragraph" w:styleId="CommentText">
    <w:name w:val="annotation text"/>
    <w:basedOn w:val="Normal"/>
    <w:link w:val="CommentTextChar"/>
    <w:uiPriority w:val="99"/>
    <w:semiHidden/>
    <w:rsid w:val="003A51CC"/>
    <w:rPr>
      <w:rFonts w:ascii="Arial" w:hAnsi="Arial"/>
      <w:sz w:val="22"/>
      <w:lang w:val="en-GB" w:eastAsia="en-GB"/>
    </w:rPr>
  </w:style>
  <w:style w:type="character" w:customStyle="1" w:styleId="CommentTextChar">
    <w:name w:val="Comment Text Char"/>
    <w:basedOn w:val="DefaultParagraphFont"/>
    <w:link w:val="CommentText"/>
    <w:uiPriority w:val="99"/>
    <w:semiHidden/>
    <w:rsid w:val="003A51CC"/>
    <w:rPr>
      <w:rFonts w:ascii="Arial" w:eastAsia="Times New Roman" w:hAnsi="Arial" w:cs="Times New Roman"/>
      <w:szCs w:val="20"/>
      <w:lang w:eastAsia="en-GB"/>
    </w:rPr>
  </w:style>
  <w:style w:type="paragraph" w:customStyle="1" w:styleId="BodyBullet1">
    <w:name w:val="Body Bullet 1"/>
    <w:basedOn w:val="Normal"/>
    <w:autoRedefine/>
    <w:rsid w:val="003A51CC"/>
    <w:pPr>
      <w:numPr>
        <w:ilvl w:val="1"/>
        <w:numId w:val="26"/>
      </w:numPr>
      <w:tabs>
        <w:tab w:val="left" w:pos="720"/>
      </w:tabs>
      <w:ind w:left="1080"/>
      <w:jc w:val="both"/>
    </w:pPr>
    <w:rPr>
      <w:rFonts w:ascii="Arial" w:hAnsi="Arial" w:cs="Arial"/>
      <w:sz w:val="24"/>
      <w:szCs w:val="24"/>
      <w:lang w:val="en-GB" w:eastAsia="en-GB"/>
    </w:rPr>
  </w:style>
  <w:style w:type="character" w:styleId="Hyperlink">
    <w:name w:val="Hyperlink"/>
    <w:basedOn w:val="DefaultParagraphFont"/>
    <w:uiPriority w:val="99"/>
    <w:rsid w:val="003A51CC"/>
    <w:rPr>
      <w:color w:val="0000FF"/>
      <w:u w:val="single"/>
    </w:rPr>
  </w:style>
  <w:style w:type="paragraph" w:styleId="Footer">
    <w:name w:val="footer"/>
    <w:basedOn w:val="Normal"/>
    <w:link w:val="FooterChar"/>
    <w:rsid w:val="003A51CC"/>
    <w:pPr>
      <w:tabs>
        <w:tab w:val="center" w:pos="4153"/>
        <w:tab w:val="right" w:pos="8306"/>
      </w:tabs>
    </w:pPr>
    <w:rPr>
      <w:rFonts w:ascii="Arial" w:hAnsi="Arial"/>
      <w:sz w:val="24"/>
      <w:szCs w:val="24"/>
      <w:lang w:val="en-GB" w:eastAsia="en-GB"/>
    </w:rPr>
  </w:style>
  <w:style w:type="character" w:customStyle="1" w:styleId="FooterChar">
    <w:name w:val="Footer Char"/>
    <w:basedOn w:val="DefaultParagraphFont"/>
    <w:link w:val="Footer"/>
    <w:rsid w:val="003A51CC"/>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paragraph" w:styleId="Heading2">
    <w:name w:val="heading 2"/>
    <w:basedOn w:val="Normal"/>
    <w:next w:val="Normal"/>
    <w:link w:val="Heading2Char"/>
    <w:uiPriority w:val="9"/>
    <w:semiHidden/>
    <w:unhideWhenUsed/>
    <w:qFormat/>
    <w:rsid w:val="003A51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51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 w:type="character" w:customStyle="1" w:styleId="Heading3Char">
    <w:name w:val="Heading 3 Char"/>
    <w:basedOn w:val="DefaultParagraphFont"/>
    <w:link w:val="Heading3"/>
    <w:uiPriority w:val="9"/>
    <w:semiHidden/>
    <w:rsid w:val="003A51CC"/>
    <w:rPr>
      <w:rFonts w:asciiTheme="majorHAnsi" w:eastAsiaTheme="majorEastAsia" w:hAnsiTheme="majorHAnsi" w:cstheme="majorBidi"/>
      <w:b/>
      <w:bCs/>
      <w:color w:val="4F81BD" w:themeColor="accent1"/>
      <w:sz w:val="20"/>
      <w:szCs w:val="20"/>
      <w:lang w:val="en-US"/>
    </w:rPr>
  </w:style>
  <w:style w:type="character" w:customStyle="1" w:styleId="Heading2Char">
    <w:name w:val="Heading 2 Char"/>
    <w:basedOn w:val="DefaultParagraphFont"/>
    <w:link w:val="Heading2"/>
    <w:uiPriority w:val="9"/>
    <w:rsid w:val="003A51CC"/>
    <w:rPr>
      <w:rFonts w:asciiTheme="majorHAnsi" w:eastAsiaTheme="majorEastAsia" w:hAnsiTheme="majorHAnsi" w:cstheme="majorBidi"/>
      <w:b/>
      <w:bCs/>
      <w:color w:val="4F81BD" w:themeColor="accent1"/>
      <w:sz w:val="26"/>
      <w:szCs w:val="26"/>
      <w:lang w:val="en-US"/>
    </w:rPr>
  </w:style>
  <w:style w:type="paragraph" w:styleId="CommentText">
    <w:name w:val="annotation text"/>
    <w:basedOn w:val="Normal"/>
    <w:link w:val="CommentTextChar"/>
    <w:uiPriority w:val="99"/>
    <w:semiHidden/>
    <w:rsid w:val="003A51CC"/>
    <w:rPr>
      <w:rFonts w:ascii="Arial" w:hAnsi="Arial"/>
      <w:sz w:val="22"/>
      <w:lang w:val="en-GB" w:eastAsia="en-GB"/>
    </w:rPr>
  </w:style>
  <w:style w:type="character" w:customStyle="1" w:styleId="CommentTextChar">
    <w:name w:val="Comment Text Char"/>
    <w:basedOn w:val="DefaultParagraphFont"/>
    <w:link w:val="CommentText"/>
    <w:uiPriority w:val="99"/>
    <w:semiHidden/>
    <w:rsid w:val="003A51CC"/>
    <w:rPr>
      <w:rFonts w:ascii="Arial" w:eastAsia="Times New Roman" w:hAnsi="Arial" w:cs="Times New Roman"/>
      <w:szCs w:val="20"/>
      <w:lang w:eastAsia="en-GB"/>
    </w:rPr>
  </w:style>
  <w:style w:type="paragraph" w:customStyle="1" w:styleId="BodyBullet1">
    <w:name w:val="Body Bullet 1"/>
    <w:basedOn w:val="Normal"/>
    <w:autoRedefine/>
    <w:rsid w:val="003A51CC"/>
    <w:pPr>
      <w:numPr>
        <w:ilvl w:val="1"/>
        <w:numId w:val="26"/>
      </w:numPr>
      <w:tabs>
        <w:tab w:val="left" w:pos="720"/>
      </w:tabs>
      <w:ind w:left="1080"/>
      <w:jc w:val="both"/>
    </w:pPr>
    <w:rPr>
      <w:rFonts w:ascii="Arial" w:hAnsi="Arial" w:cs="Arial"/>
      <w:sz w:val="24"/>
      <w:szCs w:val="24"/>
      <w:lang w:val="en-GB" w:eastAsia="en-GB"/>
    </w:rPr>
  </w:style>
  <w:style w:type="character" w:styleId="Hyperlink">
    <w:name w:val="Hyperlink"/>
    <w:basedOn w:val="DefaultParagraphFont"/>
    <w:uiPriority w:val="99"/>
    <w:rsid w:val="003A51CC"/>
    <w:rPr>
      <w:color w:val="0000FF"/>
      <w:u w:val="single"/>
    </w:rPr>
  </w:style>
  <w:style w:type="paragraph" w:styleId="Footer">
    <w:name w:val="footer"/>
    <w:basedOn w:val="Normal"/>
    <w:link w:val="FooterChar"/>
    <w:rsid w:val="003A51CC"/>
    <w:pPr>
      <w:tabs>
        <w:tab w:val="center" w:pos="4153"/>
        <w:tab w:val="right" w:pos="8306"/>
      </w:tabs>
    </w:pPr>
    <w:rPr>
      <w:rFonts w:ascii="Arial" w:hAnsi="Arial"/>
      <w:sz w:val="24"/>
      <w:szCs w:val="24"/>
      <w:lang w:val="en-GB" w:eastAsia="en-GB"/>
    </w:rPr>
  </w:style>
  <w:style w:type="character" w:customStyle="1" w:styleId="FooterChar">
    <w:name w:val="Footer Char"/>
    <w:basedOn w:val="DefaultParagraphFont"/>
    <w:link w:val="Footer"/>
    <w:rsid w:val="003A51C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16">
          <w:marLeft w:val="0"/>
          <w:marRight w:val="0"/>
          <w:marTop w:val="0"/>
          <w:marBottom w:val="0"/>
          <w:divBdr>
            <w:top w:val="none" w:sz="0" w:space="0" w:color="auto"/>
            <w:left w:val="none" w:sz="0" w:space="0" w:color="auto"/>
            <w:bottom w:val="none" w:sz="0" w:space="0" w:color="auto"/>
            <w:right w:val="none" w:sz="0" w:space="0" w:color="auto"/>
          </w:divBdr>
          <w:divsChild>
            <w:div w:id="1117680875">
              <w:marLeft w:val="0"/>
              <w:marRight w:val="0"/>
              <w:marTop w:val="0"/>
              <w:marBottom w:val="0"/>
              <w:divBdr>
                <w:top w:val="none" w:sz="0" w:space="0" w:color="auto"/>
                <w:left w:val="none" w:sz="0" w:space="0" w:color="auto"/>
                <w:bottom w:val="none" w:sz="0" w:space="0" w:color="auto"/>
                <w:right w:val="none" w:sz="0" w:space="0" w:color="auto"/>
              </w:divBdr>
              <w:divsChild>
                <w:div w:id="343551651">
                  <w:marLeft w:val="0"/>
                  <w:marRight w:val="0"/>
                  <w:marTop w:val="0"/>
                  <w:marBottom w:val="0"/>
                  <w:divBdr>
                    <w:top w:val="none" w:sz="0" w:space="0" w:color="auto"/>
                    <w:left w:val="none" w:sz="0" w:space="0" w:color="auto"/>
                    <w:bottom w:val="none" w:sz="0" w:space="0" w:color="auto"/>
                    <w:right w:val="none" w:sz="0" w:space="0" w:color="auto"/>
                  </w:divBdr>
                  <w:divsChild>
                    <w:div w:id="1342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9738">
      <w:bodyDiv w:val="1"/>
      <w:marLeft w:val="0"/>
      <w:marRight w:val="0"/>
      <w:marTop w:val="0"/>
      <w:marBottom w:val="0"/>
      <w:divBdr>
        <w:top w:val="none" w:sz="0" w:space="0" w:color="auto"/>
        <w:left w:val="none" w:sz="0" w:space="0" w:color="auto"/>
        <w:bottom w:val="none" w:sz="0" w:space="0" w:color="auto"/>
        <w:right w:val="none" w:sz="0" w:space="0" w:color="auto"/>
      </w:divBdr>
      <w:divsChild>
        <w:div w:id="195507007">
          <w:marLeft w:val="0"/>
          <w:marRight w:val="0"/>
          <w:marTop w:val="0"/>
          <w:marBottom w:val="0"/>
          <w:divBdr>
            <w:top w:val="none" w:sz="0" w:space="0" w:color="auto"/>
            <w:left w:val="none" w:sz="0" w:space="0" w:color="auto"/>
            <w:bottom w:val="none" w:sz="0" w:space="0" w:color="auto"/>
            <w:right w:val="none" w:sz="0" w:space="0" w:color="auto"/>
          </w:divBdr>
          <w:divsChild>
            <w:div w:id="852034654">
              <w:marLeft w:val="0"/>
              <w:marRight w:val="0"/>
              <w:marTop w:val="0"/>
              <w:marBottom w:val="0"/>
              <w:divBdr>
                <w:top w:val="none" w:sz="0" w:space="0" w:color="auto"/>
                <w:left w:val="none" w:sz="0" w:space="0" w:color="auto"/>
                <w:bottom w:val="none" w:sz="0" w:space="0" w:color="auto"/>
                <w:right w:val="none" w:sz="0" w:space="0" w:color="auto"/>
              </w:divBdr>
              <w:divsChild>
                <w:div w:id="90929368">
                  <w:marLeft w:val="0"/>
                  <w:marRight w:val="0"/>
                  <w:marTop w:val="0"/>
                  <w:marBottom w:val="0"/>
                  <w:divBdr>
                    <w:top w:val="none" w:sz="0" w:space="0" w:color="auto"/>
                    <w:left w:val="none" w:sz="0" w:space="0" w:color="auto"/>
                    <w:bottom w:val="none" w:sz="0" w:space="0" w:color="auto"/>
                    <w:right w:val="none" w:sz="0" w:space="0" w:color="auto"/>
                  </w:divBdr>
                  <w:divsChild>
                    <w:div w:id="1907646551">
                      <w:marLeft w:val="0"/>
                      <w:marRight w:val="0"/>
                      <w:marTop w:val="0"/>
                      <w:marBottom w:val="0"/>
                      <w:divBdr>
                        <w:top w:val="none" w:sz="0" w:space="0" w:color="auto"/>
                        <w:left w:val="none" w:sz="0" w:space="0" w:color="auto"/>
                        <w:bottom w:val="none" w:sz="0" w:space="0" w:color="auto"/>
                        <w:right w:val="none" w:sz="0" w:space="0" w:color="auto"/>
                      </w:divBdr>
                      <w:divsChild>
                        <w:div w:id="732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4327">
      <w:bodyDiv w:val="1"/>
      <w:marLeft w:val="0"/>
      <w:marRight w:val="0"/>
      <w:marTop w:val="0"/>
      <w:marBottom w:val="0"/>
      <w:divBdr>
        <w:top w:val="none" w:sz="0" w:space="0" w:color="auto"/>
        <w:left w:val="none" w:sz="0" w:space="0" w:color="auto"/>
        <w:bottom w:val="none" w:sz="0" w:space="0" w:color="auto"/>
        <w:right w:val="none" w:sz="0" w:space="0" w:color="auto"/>
      </w:divBdr>
      <w:divsChild>
        <w:div w:id="441153481">
          <w:marLeft w:val="0"/>
          <w:marRight w:val="0"/>
          <w:marTop w:val="0"/>
          <w:marBottom w:val="0"/>
          <w:divBdr>
            <w:top w:val="none" w:sz="0" w:space="0" w:color="auto"/>
            <w:left w:val="none" w:sz="0" w:space="0" w:color="auto"/>
            <w:bottom w:val="none" w:sz="0" w:space="0" w:color="auto"/>
            <w:right w:val="none" w:sz="0" w:space="0" w:color="auto"/>
          </w:divBdr>
          <w:divsChild>
            <w:div w:id="1384213435">
              <w:marLeft w:val="0"/>
              <w:marRight w:val="0"/>
              <w:marTop w:val="0"/>
              <w:marBottom w:val="0"/>
              <w:divBdr>
                <w:top w:val="none" w:sz="0" w:space="0" w:color="auto"/>
                <w:left w:val="none" w:sz="0" w:space="0" w:color="auto"/>
                <w:bottom w:val="none" w:sz="0" w:space="0" w:color="auto"/>
                <w:right w:val="none" w:sz="0" w:space="0" w:color="auto"/>
              </w:divBdr>
              <w:divsChild>
                <w:div w:id="107940323">
                  <w:marLeft w:val="0"/>
                  <w:marRight w:val="0"/>
                  <w:marTop w:val="0"/>
                  <w:marBottom w:val="0"/>
                  <w:divBdr>
                    <w:top w:val="none" w:sz="0" w:space="0" w:color="auto"/>
                    <w:left w:val="none" w:sz="0" w:space="0" w:color="auto"/>
                    <w:bottom w:val="none" w:sz="0" w:space="0" w:color="auto"/>
                    <w:right w:val="none" w:sz="0" w:space="0" w:color="auto"/>
                  </w:divBdr>
                  <w:divsChild>
                    <w:div w:id="1487283937">
                      <w:marLeft w:val="0"/>
                      <w:marRight w:val="0"/>
                      <w:marTop w:val="0"/>
                      <w:marBottom w:val="0"/>
                      <w:divBdr>
                        <w:top w:val="none" w:sz="0" w:space="0" w:color="auto"/>
                        <w:left w:val="none" w:sz="0" w:space="0" w:color="auto"/>
                        <w:bottom w:val="none" w:sz="0" w:space="0" w:color="auto"/>
                        <w:right w:val="none" w:sz="0" w:space="0" w:color="auto"/>
                      </w:divBdr>
                      <w:divsChild>
                        <w:div w:id="19324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102386">
      <w:bodyDiv w:val="1"/>
      <w:marLeft w:val="0"/>
      <w:marRight w:val="0"/>
      <w:marTop w:val="0"/>
      <w:marBottom w:val="0"/>
      <w:divBdr>
        <w:top w:val="none" w:sz="0" w:space="0" w:color="auto"/>
        <w:left w:val="none" w:sz="0" w:space="0" w:color="auto"/>
        <w:bottom w:val="none" w:sz="0" w:space="0" w:color="auto"/>
        <w:right w:val="none" w:sz="0" w:space="0" w:color="auto"/>
      </w:divBdr>
      <w:divsChild>
        <w:div w:id="2012490919">
          <w:marLeft w:val="0"/>
          <w:marRight w:val="0"/>
          <w:marTop w:val="0"/>
          <w:marBottom w:val="0"/>
          <w:divBdr>
            <w:top w:val="none" w:sz="0" w:space="0" w:color="auto"/>
            <w:left w:val="none" w:sz="0" w:space="0" w:color="auto"/>
            <w:bottom w:val="none" w:sz="0" w:space="0" w:color="auto"/>
            <w:right w:val="none" w:sz="0" w:space="0" w:color="auto"/>
          </w:divBdr>
          <w:divsChild>
            <w:div w:id="1972399875">
              <w:marLeft w:val="0"/>
              <w:marRight w:val="0"/>
              <w:marTop w:val="0"/>
              <w:marBottom w:val="0"/>
              <w:divBdr>
                <w:top w:val="none" w:sz="0" w:space="0" w:color="auto"/>
                <w:left w:val="none" w:sz="0" w:space="0" w:color="auto"/>
                <w:bottom w:val="none" w:sz="0" w:space="0" w:color="auto"/>
                <w:right w:val="none" w:sz="0" w:space="0" w:color="auto"/>
              </w:divBdr>
              <w:divsChild>
                <w:div w:id="205607618">
                  <w:marLeft w:val="0"/>
                  <w:marRight w:val="0"/>
                  <w:marTop w:val="0"/>
                  <w:marBottom w:val="0"/>
                  <w:divBdr>
                    <w:top w:val="none" w:sz="0" w:space="0" w:color="auto"/>
                    <w:left w:val="none" w:sz="0" w:space="0" w:color="auto"/>
                    <w:bottom w:val="none" w:sz="0" w:space="0" w:color="auto"/>
                    <w:right w:val="none" w:sz="0" w:space="0" w:color="auto"/>
                  </w:divBdr>
                  <w:divsChild>
                    <w:div w:id="1080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2113">
      <w:bodyDiv w:val="1"/>
      <w:marLeft w:val="0"/>
      <w:marRight w:val="0"/>
      <w:marTop w:val="0"/>
      <w:marBottom w:val="0"/>
      <w:divBdr>
        <w:top w:val="none" w:sz="0" w:space="0" w:color="auto"/>
        <w:left w:val="none" w:sz="0" w:space="0" w:color="auto"/>
        <w:bottom w:val="none" w:sz="0" w:space="0" w:color="auto"/>
        <w:right w:val="none" w:sz="0" w:space="0" w:color="auto"/>
      </w:divBdr>
      <w:divsChild>
        <w:div w:id="1226719167">
          <w:marLeft w:val="0"/>
          <w:marRight w:val="0"/>
          <w:marTop w:val="0"/>
          <w:marBottom w:val="0"/>
          <w:divBdr>
            <w:top w:val="none" w:sz="0" w:space="0" w:color="auto"/>
            <w:left w:val="none" w:sz="0" w:space="0" w:color="auto"/>
            <w:bottom w:val="none" w:sz="0" w:space="0" w:color="auto"/>
            <w:right w:val="none" w:sz="0" w:space="0" w:color="auto"/>
          </w:divBdr>
          <w:divsChild>
            <w:div w:id="2066298011">
              <w:marLeft w:val="0"/>
              <w:marRight w:val="0"/>
              <w:marTop w:val="0"/>
              <w:marBottom w:val="0"/>
              <w:divBdr>
                <w:top w:val="none" w:sz="0" w:space="0" w:color="auto"/>
                <w:left w:val="none" w:sz="0" w:space="0" w:color="auto"/>
                <w:bottom w:val="none" w:sz="0" w:space="0" w:color="auto"/>
                <w:right w:val="none" w:sz="0" w:space="0" w:color="auto"/>
              </w:divBdr>
              <w:divsChild>
                <w:div w:id="718284646">
                  <w:marLeft w:val="0"/>
                  <w:marRight w:val="0"/>
                  <w:marTop w:val="0"/>
                  <w:marBottom w:val="0"/>
                  <w:divBdr>
                    <w:top w:val="none" w:sz="0" w:space="0" w:color="auto"/>
                    <w:left w:val="none" w:sz="0" w:space="0" w:color="auto"/>
                    <w:bottom w:val="none" w:sz="0" w:space="0" w:color="auto"/>
                    <w:right w:val="none" w:sz="0" w:space="0" w:color="auto"/>
                  </w:divBdr>
                  <w:divsChild>
                    <w:div w:id="1346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6557">
      <w:bodyDiv w:val="1"/>
      <w:marLeft w:val="0"/>
      <w:marRight w:val="0"/>
      <w:marTop w:val="0"/>
      <w:marBottom w:val="0"/>
      <w:divBdr>
        <w:top w:val="none" w:sz="0" w:space="0" w:color="auto"/>
        <w:left w:val="none" w:sz="0" w:space="0" w:color="auto"/>
        <w:bottom w:val="none" w:sz="0" w:space="0" w:color="auto"/>
        <w:right w:val="none" w:sz="0" w:space="0" w:color="auto"/>
      </w:divBdr>
      <w:divsChild>
        <w:div w:id="985861385">
          <w:marLeft w:val="0"/>
          <w:marRight w:val="0"/>
          <w:marTop w:val="0"/>
          <w:marBottom w:val="0"/>
          <w:divBdr>
            <w:top w:val="none" w:sz="0" w:space="0" w:color="auto"/>
            <w:left w:val="none" w:sz="0" w:space="0" w:color="auto"/>
            <w:bottom w:val="none" w:sz="0" w:space="0" w:color="auto"/>
            <w:right w:val="none" w:sz="0" w:space="0" w:color="auto"/>
          </w:divBdr>
          <w:divsChild>
            <w:div w:id="1266116967">
              <w:marLeft w:val="0"/>
              <w:marRight w:val="0"/>
              <w:marTop w:val="0"/>
              <w:marBottom w:val="0"/>
              <w:divBdr>
                <w:top w:val="none" w:sz="0" w:space="0" w:color="auto"/>
                <w:left w:val="none" w:sz="0" w:space="0" w:color="auto"/>
                <w:bottom w:val="none" w:sz="0" w:space="0" w:color="auto"/>
                <w:right w:val="none" w:sz="0" w:space="0" w:color="auto"/>
              </w:divBdr>
              <w:divsChild>
                <w:div w:id="664630999">
                  <w:marLeft w:val="0"/>
                  <w:marRight w:val="0"/>
                  <w:marTop w:val="0"/>
                  <w:marBottom w:val="0"/>
                  <w:divBdr>
                    <w:top w:val="none" w:sz="0" w:space="0" w:color="auto"/>
                    <w:left w:val="none" w:sz="0" w:space="0" w:color="auto"/>
                    <w:bottom w:val="none" w:sz="0" w:space="0" w:color="auto"/>
                    <w:right w:val="none" w:sz="0" w:space="0" w:color="auto"/>
                  </w:divBdr>
                  <w:divsChild>
                    <w:div w:id="11294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2454">
      <w:bodyDiv w:val="1"/>
      <w:marLeft w:val="0"/>
      <w:marRight w:val="0"/>
      <w:marTop w:val="0"/>
      <w:marBottom w:val="0"/>
      <w:divBdr>
        <w:top w:val="none" w:sz="0" w:space="0" w:color="auto"/>
        <w:left w:val="none" w:sz="0" w:space="0" w:color="auto"/>
        <w:bottom w:val="none" w:sz="0" w:space="0" w:color="auto"/>
        <w:right w:val="none" w:sz="0" w:space="0" w:color="auto"/>
      </w:divBdr>
      <w:divsChild>
        <w:div w:id="530269620">
          <w:marLeft w:val="0"/>
          <w:marRight w:val="0"/>
          <w:marTop w:val="0"/>
          <w:marBottom w:val="0"/>
          <w:divBdr>
            <w:top w:val="none" w:sz="0" w:space="0" w:color="auto"/>
            <w:left w:val="none" w:sz="0" w:space="0" w:color="auto"/>
            <w:bottom w:val="none" w:sz="0" w:space="0" w:color="auto"/>
            <w:right w:val="none" w:sz="0" w:space="0" w:color="auto"/>
          </w:divBdr>
          <w:divsChild>
            <w:div w:id="1045376618">
              <w:marLeft w:val="0"/>
              <w:marRight w:val="0"/>
              <w:marTop w:val="0"/>
              <w:marBottom w:val="0"/>
              <w:divBdr>
                <w:top w:val="none" w:sz="0" w:space="0" w:color="auto"/>
                <w:left w:val="none" w:sz="0" w:space="0" w:color="auto"/>
                <w:bottom w:val="none" w:sz="0" w:space="0" w:color="auto"/>
                <w:right w:val="none" w:sz="0" w:space="0" w:color="auto"/>
              </w:divBdr>
              <w:divsChild>
                <w:div w:id="1085685362">
                  <w:marLeft w:val="0"/>
                  <w:marRight w:val="0"/>
                  <w:marTop w:val="0"/>
                  <w:marBottom w:val="0"/>
                  <w:divBdr>
                    <w:top w:val="none" w:sz="0" w:space="0" w:color="auto"/>
                    <w:left w:val="none" w:sz="0" w:space="0" w:color="auto"/>
                    <w:bottom w:val="none" w:sz="0" w:space="0" w:color="auto"/>
                    <w:right w:val="none" w:sz="0" w:space="0" w:color="auto"/>
                  </w:divBdr>
                  <w:divsChild>
                    <w:div w:id="1711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5106">
      <w:bodyDiv w:val="1"/>
      <w:marLeft w:val="0"/>
      <w:marRight w:val="0"/>
      <w:marTop w:val="0"/>
      <w:marBottom w:val="0"/>
      <w:divBdr>
        <w:top w:val="none" w:sz="0" w:space="0" w:color="auto"/>
        <w:left w:val="none" w:sz="0" w:space="0" w:color="auto"/>
        <w:bottom w:val="none" w:sz="0" w:space="0" w:color="auto"/>
        <w:right w:val="none" w:sz="0" w:space="0" w:color="auto"/>
      </w:divBdr>
      <w:divsChild>
        <w:div w:id="1094323672">
          <w:marLeft w:val="0"/>
          <w:marRight w:val="0"/>
          <w:marTop w:val="0"/>
          <w:marBottom w:val="0"/>
          <w:divBdr>
            <w:top w:val="none" w:sz="0" w:space="0" w:color="auto"/>
            <w:left w:val="none" w:sz="0" w:space="0" w:color="auto"/>
            <w:bottom w:val="none" w:sz="0" w:space="0" w:color="auto"/>
            <w:right w:val="none" w:sz="0" w:space="0" w:color="auto"/>
          </w:divBdr>
          <w:divsChild>
            <w:div w:id="1287468054">
              <w:marLeft w:val="0"/>
              <w:marRight w:val="0"/>
              <w:marTop w:val="0"/>
              <w:marBottom w:val="0"/>
              <w:divBdr>
                <w:top w:val="none" w:sz="0" w:space="0" w:color="auto"/>
                <w:left w:val="none" w:sz="0" w:space="0" w:color="auto"/>
                <w:bottom w:val="none" w:sz="0" w:space="0" w:color="auto"/>
                <w:right w:val="none" w:sz="0" w:space="0" w:color="auto"/>
              </w:divBdr>
              <w:divsChild>
                <w:div w:id="834415217">
                  <w:marLeft w:val="0"/>
                  <w:marRight w:val="0"/>
                  <w:marTop w:val="0"/>
                  <w:marBottom w:val="0"/>
                  <w:divBdr>
                    <w:top w:val="none" w:sz="0" w:space="0" w:color="auto"/>
                    <w:left w:val="none" w:sz="0" w:space="0" w:color="auto"/>
                    <w:bottom w:val="none" w:sz="0" w:space="0" w:color="auto"/>
                    <w:right w:val="none" w:sz="0" w:space="0" w:color="auto"/>
                  </w:divBdr>
                  <w:divsChild>
                    <w:div w:id="1744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9454">
      <w:bodyDiv w:val="1"/>
      <w:marLeft w:val="0"/>
      <w:marRight w:val="0"/>
      <w:marTop w:val="0"/>
      <w:marBottom w:val="0"/>
      <w:divBdr>
        <w:top w:val="none" w:sz="0" w:space="0" w:color="auto"/>
        <w:left w:val="none" w:sz="0" w:space="0" w:color="auto"/>
        <w:bottom w:val="none" w:sz="0" w:space="0" w:color="auto"/>
        <w:right w:val="none" w:sz="0" w:space="0" w:color="auto"/>
      </w:divBdr>
      <w:divsChild>
        <w:div w:id="28455730">
          <w:marLeft w:val="0"/>
          <w:marRight w:val="0"/>
          <w:marTop w:val="0"/>
          <w:marBottom w:val="0"/>
          <w:divBdr>
            <w:top w:val="none" w:sz="0" w:space="0" w:color="auto"/>
            <w:left w:val="none" w:sz="0" w:space="0" w:color="auto"/>
            <w:bottom w:val="none" w:sz="0" w:space="0" w:color="auto"/>
            <w:right w:val="none" w:sz="0" w:space="0" w:color="auto"/>
          </w:divBdr>
          <w:divsChild>
            <w:div w:id="65687314">
              <w:marLeft w:val="0"/>
              <w:marRight w:val="0"/>
              <w:marTop w:val="0"/>
              <w:marBottom w:val="0"/>
              <w:divBdr>
                <w:top w:val="none" w:sz="0" w:space="0" w:color="auto"/>
                <w:left w:val="none" w:sz="0" w:space="0" w:color="auto"/>
                <w:bottom w:val="none" w:sz="0" w:space="0" w:color="auto"/>
                <w:right w:val="none" w:sz="0" w:space="0" w:color="auto"/>
              </w:divBdr>
              <w:divsChild>
                <w:div w:id="1524900343">
                  <w:marLeft w:val="0"/>
                  <w:marRight w:val="0"/>
                  <w:marTop w:val="0"/>
                  <w:marBottom w:val="0"/>
                  <w:divBdr>
                    <w:top w:val="none" w:sz="0" w:space="0" w:color="auto"/>
                    <w:left w:val="none" w:sz="0" w:space="0" w:color="auto"/>
                    <w:bottom w:val="none" w:sz="0" w:space="0" w:color="auto"/>
                    <w:right w:val="none" w:sz="0" w:space="0" w:color="auto"/>
                  </w:divBdr>
                  <w:divsChild>
                    <w:div w:id="1319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28098">
      <w:bodyDiv w:val="1"/>
      <w:marLeft w:val="0"/>
      <w:marRight w:val="0"/>
      <w:marTop w:val="0"/>
      <w:marBottom w:val="0"/>
      <w:divBdr>
        <w:top w:val="none" w:sz="0" w:space="0" w:color="auto"/>
        <w:left w:val="none" w:sz="0" w:space="0" w:color="auto"/>
        <w:bottom w:val="none" w:sz="0" w:space="0" w:color="auto"/>
        <w:right w:val="none" w:sz="0" w:space="0" w:color="auto"/>
      </w:divBdr>
      <w:divsChild>
        <w:div w:id="1256330550">
          <w:marLeft w:val="0"/>
          <w:marRight w:val="0"/>
          <w:marTop w:val="0"/>
          <w:marBottom w:val="0"/>
          <w:divBdr>
            <w:top w:val="none" w:sz="0" w:space="0" w:color="auto"/>
            <w:left w:val="none" w:sz="0" w:space="0" w:color="auto"/>
            <w:bottom w:val="none" w:sz="0" w:space="0" w:color="auto"/>
            <w:right w:val="none" w:sz="0" w:space="0" w:color="auto"/>
          </w:divBdr>
          <w:divsChild>
            <w:div w:id="2070565512">
              <w:marLeft w:val="0"/>
              <w:marRight w:val="0"/>
              <w:marTop w:val="0"/>
              <w:marBottom w:val="0"/>
              <w:divBdr>
                <w:top w:val="none" w:sz="0" w:space="0" w:color="auto"/>
                <w:left w:val="none" w:sz="0" w:space="0" w:color="auto"/>
                <w:bottom w:val="none" w:sz="0" w:space="0" w:color="auto"/>
                <w:right w:val="none" w:sz="0" w:space="0" w:color="auto"/>
              </w:divBdr>
              <w:divsChild>
                <w:div w:id="1266647039">
                  <w:marLeft w:val="0"/>
                  <w:marRight w:val="0"/>
                  <w:marTop w:val="0"/>
                  <w:marBottom w:val="0"/>
                  <w:divBdr>
                    <w:top w:val="none" w:sz="0" w:space="0" w:color="auto"/>
                    <w:left w:val="none" w:sz="0" w:space="0" w:color="auto"/>
                    <w:bottom w:val="none" w:sz="0" w:space="0" w:color="auto"/>
                    <w:right w:val="none" w:sz="0" w:space="0" w:color="auto"/>
                  </w:divBdr>
                  <w:divsChild>
                    <w:div w:id="64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2664">
      <w:bodyDiv w:val="1"/>
      <w:marLeft w:val="0"/>
      <w:marRight w:val="0"/>
      <w:marTop w:val="0"/>
      <w:marBottom w:val="0"/>
      <w:divBdr>
        <w:top w:val="none" w:sz="0" w:space="0" w:color="auto"/>
        <w:left w:val="none" w:sz="0" w:space="0" w:color="auto"/>
        <w:bottom w:val="none" w:sz="0" w:space="0" w:color="auto"/>
        <w:right w:val="none" w:sz="0" w:space="0" w:color="auto"/>
      </w:divBdr>
      <w:divsChild>
        <w:div w:id="1798640006">
          <w:marLeft w:val="0"/>
          <w:marRight w:val="0"/>
          <w:marTop w:val="0"/>
          <w:marBottom w:val="0"/>
          <w:divBdr>
            <w:top w:val="none" w:sz="0" w:space="0" w:color="auto"/>
            <w:left w:val="none" w:sz="0" w:space="0" w:color="auto"/>
            <w:bottom w:val="none" w:sz="0" w:space="0" w:color="auto"/>
            <w:right w:val="none" w:sz="0" w:space="0" w:color="auto"/>
          </w:divBdr>
          <w:divsChild>
            <w:div w:id="366953539">
              <w:marLeft w:val="0"/>
              <w:marRight w:val="0"/>
              <w:marTop w:val="0"/>
              <w:marBottom w:val="0"/>
              <w:divBdr>
                <w:top w:val="none" w:sz="0" w:space="0" w:color="auto"/>
                <w:left w:val="none" w:sz="0" w:space="0" w:color="auto"/>
                <w:bottom w:val="none" w:sz="0" w:space="0" w:color="auto"/>
                <w:right w:val="none" w:sz="0" w:space="0" w:color="auto"/>
              </w:divBdr>
              <w:divsChild>
                <w:div w:id="109739895">
                  <w:marLeft w:val="0"/>
                  <w:marRight w:val="0"/>
                  <w:marTop w:val="0"/>
                  <w:marBottom w:val="0"/>
                  <w:divBdr>
                    <w:top w:val="none" w:sz="0" w:space="0" w:color="auto"/>
                    <w:left w:val="none" w:sz="0" w:space="0" w:color="auto"/>
                    <w:bottom w:val="none" w:sz="0" w:space="0" w:color="auto"/>
                    <w:right w:val="none" w:sz="0" w:space="0" w:color="auto"/>
                  </w:divBdr>
                  <w:divsChild>
                    <w:div w:id="51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85371">
      <w:bodyDiv w:val="1"/>
      <w:marLeft w:val="0"/>
      <w:marRight w:val="0"/>
      <w:marTop w:val="0"/>
      <w:marBottom w:val="0"/>
      <w:divBdr>
        <w:top w:val="none" w:sz="0" w:space="0" w:color="auto"/>
        <w:left w:val="none" w:sz="0" w:space="0" w:color="auto"/>
        <w:bottom w:val="none" w:sz="0" w:space="0" w:color="auto"/>
        <w:right w:val="none" w:sz="0" w:space="0" w:color="auto"/>
      </w:divBdr>
      <w:divsChild>
        <w:div w:id="1332677724">
          <w:marLeft w:val="0"/>
          <w:marRight w:val="0"/>
          <w:marTop w:val="0"/>
          <w:marBottom w:val="0"/>
          <w:divBdr>
            <w:top w:val="none" w:sz="0" w:space="0" w:color="auto"/>
            <w:left w:val="none" w:sz="0" w:space="0" w:color="auto"/>
            <w:bottom w:val="none" w:sz="0" w:space="0" w:color="auto"/>
            <w:right w:val="none" w:sz="0" w:space="0" w:color="auto"/>
          </w:divBdr>
          <w:divsChild>
            <w:div w:id="892037566">
              <w:marLeft w:val="0"/>
              <w:marRight w:val="0"/>
              <w:marTop w:val="0"/>
              <w:marBottom w:val="0"/>
              <w:divBdr>
                <w:top w:val="none" w:sz="0" w:space="0" w:color="auto"/>
                <w:left w:val="none" w:sz="0" w:space="0" w:color="auto"/>
                <w:bottom w:val="none" w:sz="0" w:space="0" w:color="auto"/>
                <w:right w:val="none" w:sz="0" w:space="0" w:color="auto"/>
              </w:divBdr>
              <w:divsChild>
                <w:div w:id="380639675">
                  <w:marLeft w:val="0"/>
                  <w:marRight w:val="0"/>
                  <w:marTop w:val="0"/>
                  <w:marBottom w:val="0"/>
                  <w:divBdr>
                    <w:top w:val="none" w:sz="0" w:space="0" w:color="auto"/>
                    <w:left w:val="none" w:sz="0" w:space="0" w:color="auto"/>
                    <w:bottom w:val="none" w:sz="0" w:space="0" w:color="auto"/>
                    <w:right w:val="none" w:sz="0" w:space="0" w:color="auto"/>
                  </w:divBdr>
                  <w:divsChild>
                    <w:div w:id="8603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0907">
      <w:bodyDiv w:val="1"/>
      <w:marLeft w:val="0"/>
      <w:marRight w:val="0"/>
      <w:marTop w:val="0"/>
      <w:marBottom w:val="0"/>
      <w:divBdr>
        <w:top w:val="none" w:sz="0" w:space="0" w:color="auto"/>
        <w:left w:val="none" w:sz="0" w:space="0" w:color="auto"/>
        <w:bottom w:val="none" w:sz="0" w:space="0" w:color="auto"/>
        <w:right w:val="none" w:sz="0" w:space="0" w:color="auto"/>
      </w:divBdr>
      <w:divsChild>
        <w:div w:id="292489919">
          <w:marLeft w:val="0"/>
          <w:marRight w:val="0"/>
          <w:marTop w:val="0"/>
          <w:marBottom w:val="0"/>
          <w:divBdr>
            <w:top w:val="none" w:sz="0" w:space="0" w:color="auto"/>
            <w:left w:val="none" w:sz="0" w:space="0" w:color="auto"/>
            <w:bottom w:val="none" w:sz="0" w:space="0" w:color="auto"/>
            <w:right w:val="none" w:sz="0" w:space="0" w:color="auto"/>
          </w:divBdr>
          <w:divsChild>
            <w:div w:id="1412267591">
              <w:marLeft w:val="0"/>
              <w:marRight w:val="0"/>
              <w:marTop w:val="0"/>
              <w:marBottom w:val="0"/>
              <w:divBdr>
                <w:top w:val="none" w:sz="0" w:space="0" w:color="auto"/>
                <w:left w:val="none" w:sz="0" w:space="0" w:color="auto"/>
                <w:bottom w:val="none" w:sz="0" w:space="0" w:color="auto"/>
                <w:right w:val="none" w:sz="0" w:space="0" w:color="auto"/>
              </w:divBdr>
              <w:divsChild>
                <w:div w:id="503520770">
                  <w:marLeft w:val="0"/>
                  <w:marRight w:val="0"/>
                  <w:marTop w:val="0"/>
                  <w:marBottom w:val="0"/>
                  <w:divBdr>
                    <w:top w:val="none" w:sz="0" w:space="0" w:color="auto"/>
                    <w:left w:val="none" w:sz="0" w:space="0" w:color="auto"/>
                    <w:bottom w:val="none" w:sz="0" w:space="0" w:color="auto"/>
                    <w:right w:val="none" w:sz="0" w:space="0" w:color="auto"/>
                  </w:divBdr>
                  <w:divsChild>
                    <w:div w:id="845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7991">
      <w:bodyDiv w:val="1"/>
      <w:marLeft w:val="0"/>
      <w:marRight w:val="0"/>
      <w:marTop w:val="0"/>
      <w:marBottom w:val="0"/>
      <w:divBdr>
        <w:top w:val="none" w:sz="0" w:space="0" w:color="auto"/>
        <w:left w:val="none" w:sz="0" w:space="0" w:color="auto"/>
        <w:bottom w:val="none" w:sz="0" w:space="0" w:color="auto"/>
        <w:right w:val="none" w:sz="0" w:space="0" w:color="auto"/>
      </w:divBdr>
      <w:divsChild>
        <w:div w:id="261301329">
          <w:marLeft w:val="0"/>
          <w:marRight w:val="0"/>
          <w:marTop w:val="0"/>
          <w:marBottom w:val="0"/>
          <w:divBdr>
            <w:top w:val="none" w:sz="0" w:space="0" w:color="auto"/>
            <w:left w:val="none" w:sz="0" w:space="0" w:color="auto"/>
            <w:bottom w:val="none" w:sz="0" w:space="0" w:color="auto"/>
            <w:right w:val="none" w:sz="0" w:space="0" w:color="auto"/>
          </w:divBdr>
          <w:divsChild>
            <w:div w:id="341206120">
              <w:marLeft w:val="0"/>
              <w:marRight w:val="0"/>
              <w:marTop w:val="0"/>
              <w:marBottom w:val="0"/>
              <w:divBdr>
                <w:top w:val="none" w:sz="0" w:space="0" w:color="auto"/>
                <w:left w:val="none" w:sz="0" w:space="0" w:color="auto"/>
                <w:bottom w:val="none" w:sz="0" w:space="0" w:color="auto"/>
                <w:right w:val="none" w:sz="0" w:space="0" w:color="auto"/>
              </w:divBdr>
              <w:divsChild>
                <w:div w:id="1594362734">
                  <w:marLeft w:val="0"/>
                  <w:marRight w:val="0"/>
                  <w:marTop w:val="0"/>
                  <w:marBottom w:val="0"/>
                  <w:divBdr>
                    <w:top w:val="none" w:sz="0" w:space="0" w:color="auto"/>
                    <w:left w:val="none" w:sz="0" w:space="0" w:color="auto"/>
                    <w:bottom w:val="none" w:sz="0" w:space="0" w:color="auto"/>
                    <w:right w:val="none" w:sz="0" w:space="0" w:color="auto"/>
                  </w:divBdr>
                  <w:divsChild>
                    <w:div w:id="8628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497">
      <w:bodyDiv w:val="1"/>
      <w:marLeft w:val="0"/>
      <w:marRight w:val="0"/>
      <w:marTop w:val="0"/>
      <w:marBottom w:val="0"/>
      <w:divBdr>
        <w:top w:val="none" w:sz="0" w:space="0" w:color="auto"/>
        <w:left w:val="none" w:sz="0" w:space="0" w:color="auto"/>
        <w:bottom w:val="none" w:sz="0" w:space="0" w:color="auto"/>
        <w:right w:val="none" w:sz="0" w:space="0" w:color="auto"/>
      </w:divBdr>
      <w:divsChild>
        <w:div w:id="84036732">
          <w:marLeft w:val="0"/>
          <w:marRight w:val="0"/>
          <w:marTop w:val="0"/>
          <w:marBottom w:val="0"/>
          <w:divBdr>
            <w:top w:val="none" w:sz="0" w:space="0" w:color="auto"/>
            <w:left w:val="none" w:sz="0" w:space="0" w:color="auto"/>
            <w:bottom w:val="none" w:sz="0" w:space="0" w:color="auto"/>
            <w:right w:val="none" w:sz="0" w:space="0" w:color="auto"/>
          </w:divBdr>
          <w:divsChild>
            <w:div w:id="709761573">
              <w:marLeft w:val="0"/>
              <w:marRight w:val="0"/>
              <w:marTop w:val="0"/>
              <w:marBottom w:val="0"/>
              <w:divBdr>
                <w:top w:val="none" w:sz="0" w:space="0" w:color="auto"/>
                <w:left w:val="none" w:sz="0" w:space="0" w:color="auto"/>
                <w:bottom w:val="none" w:sz="0" w:space="0" w:color="auto"/>
                <w:right w:val="none" w:sz="0" w:space="0" w:color="auto"/>
              </w:divBdr>
              <w:divsChild>
                <w:div w:id="1224678043">
                  <w:marLeft w:val="0"/>
                  <w:marRight w:val="0"/>
                  <w:marTop w:val="0"/>
                  <w:marBottom w:val="0"/>
                  <w:divBdr>
                    <w:top w:val="none" w:sz="0" w:space="0" w:color="auto"/>
                    <w:left w:val="none" w:sz="0" w:space="0" w:color="auto"/>
                    <w:bottom w:val="none" w:sz="0" w:space="0" w:color="auto"/>
                    <w:right w:val="none" w:sz="0" w:space="0" w:color="auto"/>
                  </w:divBdr>
                  <w:divsChild>
                    <w:div w:id="1561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97079">
      <w:bodyDiv w:val="1"/>
      <w:marLeft w:val="0"/>
      <w:marRight w:val="0"/>
      <w:marTop w:val="0"/>
      <w:marBottom w:val="0"/>
      <w:divBdr>
        <w:top w:val="none" w:sz="0" w:space="0" w:color="auto"/>
        <w:left w:val="none" w:sz="0" w:space="0" w:color="auto"/>
        <w:bottom w:val="none" w:sz="0" w:space="0" w:color="auto"/>
        <w:right w:val="none" w:sz="0" w:space="0" w:color="auto"/>
      </w:divBdr>
      <w:divsChild>
        <w:div w:id="1555771134">
          <w:marLeft w:val="0"/>
          <w:marRight w:val="0"/>
          <w:marTop w:val="0"/>
          <w:marBottom w:val="0"/>
          <w:divBdr>
            <w:top w:val="none" w:sz="0" w:space="0" w:color="auto"/>
            <w:left w:val="none" w:sz="0" w:space="0" w:color="auto"/>
            <w:bottom w:val="none" w:sz="0" w:space="0" w:color="auto"/>
            <w:right w:val="none" w:sz="0" w:space="0" w:color="auto"/>
          </w:divBdr>
          <w:divsChild>
            <w:div w:id="1919635430">
              <w:marLeft w:val="0"/>
              <w:marRight w:val="0"/>
              <w:marTop w:val="0"/>
              <w:marBottom w:val="0"/>
              <w:divBdr>
                <w:top w:val="none" w:sz="0" w:space="0" w:color="auto"/>
                <w:left w:val="none" w:sz="0" w:space="0" w:color="auto"/>
                <w:bottom w:val="none" w:sz="0" w:space="0" w:color="auto"/>
                <w:right w:val="none" w:sz="0" w:space="0" w:color="auto"/>
              </w:divBdr>
              <w:divsChild>
                <w:div w:id="1715806286">
                  <w:marLeft w:val="0"/>
                  <w:marRight w:val="0"/>
                  <w:marTop w:val="0"/>
                  <w:marBottom w:val="0"/>
                  <w:divBdr>
                    <w:top w:val="none" w:sz="0" w:space="0" w:color="auto"/>
                    <w:left w:val="none" w:sz="0" w:space="0" w:color="auto"/>
                    <w:bottom w:val="none" w:sz="0" w:space="0" w:color="auto"/>
                    <w:right w:val="none" w:sz="0" w:space="0" w:color="auto"/>
                  </w:divBdr>
                  <w:divsChild>
                    <w:div w:id="13755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59521">
      <w:bodyDiv w:val="1"/>
      <w:marLeft w:val="0"/>
      <w:marRight w:val="0"/>
      <w:marTop w:val="0"/>
      <w:marBottom w:val="0"/>
      <w:divBdr>
        <w:top w:val="none" w:sz="0" w:space="0" w:color="auto"/>
        <w:left w:val="none" w:sz="0" w:space="0" w:color="auto"/>
        <w:bottom w:val="none" w:sz="0" w:space="0" w:color="auto"/>
        <w:right w:val="none" w:sz="0" w:space="0" w:color="auto"/>
      </w:divBdr>
      <w:divsChild>
        <w:div w:id="1244726588">
          <w:marLeft w:val="0"/>
          <w:marRight w:val="0"/>
          <w:marTop w:val="0"/>
          <w:marBottom w:val="0"/>
          <w:divBdr>
            <w:top w:val="none" w:sz="0" w:space="0" w:color="auto"/>
            <w:left w:val="none" w:sz="0" w:space="0" w:color="auto"/>
            <w:bottom w:val="none" w:sz="0" w:space="0" w:color="auto"/>
            <w:right w:val="none" w:sz="0" w:space="0" w:color="auto"/>
          </w:divBdr>
          <w:divsChild>
            <w:div w:id="1644039821">
              <w:marLeft w:val="0"/>
              <w:marRight w:val="0"/>
              <w:marTop w:val="0"/>
              <w:marBottom w:val="0"/>
              <w:divBdr>
                <w:top w:val="none" w:sz="0" w:space="0" w:color="auto"/>
                <w:left w:val="none" w:sz="0" w:space="0" w:color="auto"/>
                <w:bottom w:val="none" w:sz="0" w:space="0" w:color="auto"/>
                <w:right w:val="none" w:sz="0" w:space="0" w:color="auto"/>
              </w:divBdr>
              <w:divsChild>
                <w:div w:id="1471703016">
                  <w:marLeft w:val="0"/>
                  <w:marRight w:val="0"/>
                  <w:marTop w:val="0"/>
                  <w:marBottom w:val="0"/>
                  <w:divBdr>
                    <w:top w:val="none" w:sz="0" w:space="0" w:color="auto"/>
                    <w:left w:val="none" w:sz="0" w:space="0" w:color="auto"/>
                    <w:bottom w:val="none" w:sz="0" w:space="0" w:color="auto"/>
                    <w:right w:val="none" w:sz="0" w:space="0" w:color="auto"/>
                  </w:divBdr>
                  <w:divsChild>
                    <w:div w:id="6214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5571">
      <w:bodyDiv w:val="1"/>
      <w:marLeft w:val="0"/>
      <w:marRight w:val="0"/>
      <w:marTop w:val="0"/>
      <w:marBottom w:val="0"/>
      <w:divBdr>
        <w:top w:val="none" w:sz="0" w:space="0" w:color="auto"/>
        <w:left w:val="none" w:sz="0" w:space="0" w:color="auto"/>
        <w:bottom w:val="none" w:sz="0" w:space="0" w:color="auto"/>
        <w:right w:val="none" w:sz="0" w:space="0" w:color="auto"/>
      </w:divBdr>
      <w:divsChild>
        <w:div w:id="575633726">
          <w:marLeft w:val="0"/>
          <w:marRight w:val="0"/>
          <w:marTop w:val="0"/>
          <w:marBottom w:val="0"/>
          <w:divBdr>
            <w:top w:val="none" w:sz="0" w:space="0" w:color="auto"/>
            <w:left w:val="none" w:sz="0" w:space="0" w:color="auto"/>
            <w:bottom w:val="none" w:sz="0" w:space="0" w:color="auto"/>
            <w:right w:val="none" w:sz="0" w:space="0" w:color="auto"/>
          </w:divBdr>
          <w:divsChild>
            <w:div w:id="37047526">
              <w:marLeft w:val="0"/>
              <w:marRight w:val="0"/>
              <w:marTop w:val="0"/>
              <w:marBottom w:val="0"/>
              <w:divBdr>
                <w:top w:val="none" w:sz="0" w:space="0" w:color="auto"/>
                <w:left w:val="none" w:sz="0" w:space="0" w:color="auto"/>
                <w:bottom w:val="none" w:sz="0" w:space="0" w:color="auto"/>
                <w:right w:val="none" w:sz="0" w:space="0" w:color="auto"/>
              </w:divBdr>
              <w:divsChild>
                <w:div w:id="721514304">
                  <w:marLeft w:val="0"/>
                  <w:marRight w:val="0"/>
                  <w:marTop w:val="0"/>
                  <w:marBottom w:val="0"/>
                  <w:divBdr>
                    <w:top w:val="none" w:sz="0" w:space="0" w:color="auto"/>
                    <w:left w:val="none" w:sz="0" w:space="0" w:color="auto"/>
                    <w:bottom w:val="none" w:sz="0" w:space="0" w:color="auto"/>
                    <w:right w:val="none" w:sz="0" w:space="0" w:color="auto"/>
                  </w:divBdr>
                  <w:divsChild>
                    <w:div w:id="885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3196">
      <w:bodyDiv w:val="1"/>
      <w:marLeft w:val="0"/>
      <w:marRight w:val="0"/>
      <w:marTop w:val="0"/>
      <w:marBottom w:val="0"/>
      <w:divBdr>
        <w:top w:val="none" w:sz="0" w:space="0" w:color="auto"/>
        <w:left w:val="none" w:sz="0" w:space="0" w:color="auto"/>
        <w:bottom w:val="none" w:sz="0" w:space="0" w:color="auto"/>
        <w:right w:val="none" w:sz="0" w:space="0" w:color="auto"/>
      </w:divBdr>
      <w:divsChild>
        <w:div w:id="542711519">
          <w:marLeft w:val="0"/>
          <w:marRight w:val="0"/>
          <w:marTop w:val="0"/>
          <w:marBottom w:val="0"/>
          <w:divBdr>
            <w:top w:val="none" w:sz="0" w:space="0" w:color="auto"/>
            <w:left w:val="none" w:sz="0" w:space="0" w:color="auto"/>
            <w:bottom w:val="none" w:sz="0" w:space="0" w:color="auto"/>
            <w:right w:val="none" w:sz="0" w:space="0" w:color="auto"/>
          </w:divBdr>
          <w:divsChild>
            <w:div w:id="1413771202">
              <w:marLeft w:val="0"/>
              <w:marRight w:val="0"/>
              <w:marTop w:val="0"/>
              <w:marBottom w:val="0"/>
              <w:divBdr>
                <w:top w:val="none" w:sz="0" w:space="0" w:color="auto"/>
                <w:left w:val="none" w:sz="0" w:space="0" w:color="auto"/>
                <w:bottom w:val="none" w:sz="0" w:space="0" w:color="auto"/>
                <w:right w:val="none" w:sz="0" w:space="0" w:color="auto"/>
              </w:divBdr>
              <w:divsChild>
                <w:div w:id="1064794700">
                  <w:marLeft w:val="0"/>
                  <w:marRight w:val="0"/>
                  <w:marTop w:val="0"/>
                  <w:marBottom w:val="0"/>
                  <w:divBdr>
                    <w:top w:val="none" w:sz="0" w:space="0" w:color="auto"/>
                    <w:left w:val="none" w:sz="0" w:space="0" w:color="auto"/>
                    <w:bottom w:val="none" w:sz="0" w:space="0" w:color="auto"/>
                    <w:right w:val="none" w:sz="0" w:space="0" w:color="auto"/>
                  </w:divBdr>
                  <w:divsChild>
                    <w:div w:id="20058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638">
      <w:bodyDiv w:val="1"/>
      <w:marLeft w:val="0"/>
      <w:marRight w:val="0"/>
      <w:marTop w:val="0"/>
      <w:marBottom w:val="0"/>
      <w:divBdr>
        <w:top w:val="none" w:sz="0" w:space="0" w:color="auto"/>
        <w:left w:val="none" w:sz="0" w:space="0" w:color="auto"/>
        <w:bottom w:val="none" w:sz="0" w:space="0" w:color="auto"/>
        <w:right w:val="none" w:sz="0" w:space="0" w:color="auto"/>
      </w:divBdr>
      <w:divsChild>
        <w:div w:id="2032413312">
          <w:marLeft w:val="0"/>
          <w:marRight w:val="0"/>
          <w:marTop w:val="0"/>
          <w:marBottom w:val="0"/>
          <w:divBdr>
            <w:top w:val="none" w:sz="0" w:space="0" w:color="auto"/>
            <w:left w:val="none" w:sz="0" w:space="0" w:color="auto"/>
            <w:bottom w:val="none" w:sz="0" w:space="0" w:color="auto"/>
            <w:right w:val="none" w:sz="0" w:space="0" w:color="auto"/>
          </w:divBdr>
          <w:divsChild>
            <w:div w:id="836193916">
              <w:marLeft w:val="0"/>
              <w:marRight w:val="0"/>
              <w:marTop w:val="0"/>
              <w:marBottom w:val="0"/>
              <w:divBdr>
                <w:top w:val="none" w:sz="0" w:space="0" w:color="auto"/>
                <w:left w:val="none" w:sz="0" w:space="0" w:color="auto"/>
                <w:bottom w:val="none" w:sz="0" w:space="0" w:color="auto"/>
                <w:right w:val="none" w:sz="0" w:space="0" w:color="auto"/>
              </w:divBdr>
              <w:divsChild>
                <w:div w:id="205483023">
                  <w:marLeft w:val="0"/>
                  <w:marRight w:val="0"/>
                  <w:marTop w:val="0"/>
                  <w:marBottom w:val="0"/>
                  <w:divBdr>
                    <w:top w:val="none" w:sz="0" w:space="0" w:color="auto"/>
                    <w:left w:val="none" w:sz="0" w:space="0" w:color="auto"/>
                    <w:bottom w:val="none" w:sz="0" w:space="0" w:color="auto"/>
                    <w:right w:val="none" w:sz="0" w:space="0" w:color="auto"/>
                  </w:divBdr>
                  <w:divsChild>
                    <w:div w:id="12490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ceis.inthehive.net/eis/laservices/hr_academy/Documents/HR%20Policies,%20Procedures%20and%20Guidance/Academy%20Probation%20Guidance.do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cceis.inthehive.net/eis/laservices/hr_academy/Documents/HR%20Policies,%20Procedures%20and%20Guidance/Academy%20Probation%20Guidance.docm" TargetMode="External"/><Relationship Id="rId5" Type="http://schemas.openxmlformats.org/officeDocument/2006/relationships/settings" Target="settings.xml"/><Relationship Id="rId10" Type="http://schemas.openxmlformats.org/officeDocument/2006/relationships/hyperlink" Target="https://lcceis.inthehive.net/eis/laservices/hr_academy/Documents/HR%20Policies,%20Procedures%20and%20Guidance/Academy%20Probation%20Guidance.docm" TargetMode="External"/><Relationship Id="rId4" Type="http://schemas.microsoft.com/office/2007/relationships/stylesWithEffects" Target="stylesWithEffects.xml"/><Relationship Id="rId9" Type="http://schemas.openxmlformats.org/officeDocument/2006/relationships/hyperlink" Target="https://lcceis.inthehive.net/eis/laservices/hr_academy/Documents/HR%20Policies,%20Procedures%20and%20Guidance/Academy%20Probation%20Guidance.do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AEE8-F733-444E-AC21-163BE37C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Primary</cp:lastModifiedBy>
  <cp:revision>2</cp:revision>
  <cp:lastPrinted>2014-09-25T15:17:00Z</cp:lastPrinted>
  <dcterms:created xsi:type="dcterms:W3CDTF">2016-02-18T14:50:00Z</dcterms:created>
  <dcterms:modified xsi:type="dcterms:W3CDTF">2016-02-18T14:50:00Z</dcterms:modified>
</cp:coreProperties>
</file>